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A5AE67" w14:textId="3E23782B" w:rsidR="00F95ED1" w:rsidRDefault="00F95ED1" w:rsidP="00F95ED1"/>
    <w:p w14:paraId="71C5E269" w14:textId="4F8BB959" w:rsidR="00F95ED1" w:rsidRDefault="00F95ED1" w:rsidP="00F95ED1"/>
    <w:p w14:paraId="4FCE79D6" w14:textId="3CCE40DC" w:rsidR="00F95ED1" w:rsidRPr="00F95ED1" w:rsidRDefault="00F95ED1" w:rsidP="00F95ED1">
      <w:pPr>
        <w:rPr>
          <w:rFonts w:asciiTheme="minorHAnsi" w:hAnsiTheme="minorHAnsi"/>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4"/>
      </w:tblGrid>
      <w:tr w:rsidR="00F95ED1" w14:paraId="7FCB29CA" w14:textId="77777777" w:rsidTr="00F95ED1">
        <w:tc>
          <w:tcPr>
            <w:tcW w:w="8834" w:type="dxa"/>
            <w:tcBorders>
              <w:bottom w:val="single" w:sz="4" w:space="0" w:color="4F81BD" w:themeColor="accent1"/>
            </w:tcBorders>
          </w:tcPr>
          <w:p w14:paraId="07270A84" w14:textId="4F9B1535" w:rsidR="00F95ED1" w:rsidRPr="00F95ED1" w:rsidRDefault="00F95ED1" w:rsidP="00F95ED1">
            <w:pPr>
              <w:rPr>
                <w:rFonts w:asciiTheme="minorHAnsi" w:hAnsiTheme="minorHAnsi"/>
                <w:b/>
                <w:sz w:val="32"/>
                <w:szCs w:val="32"/>
              </w:rPr>
            </w:pPr>
            <w:r w:rsidRPr="00F95ED1">
              <w:rPr>
                <w:rFonts w:asciiTheme="minorHAnsi" w:hAnsiTheme="minorHAnsi"/>
                <w:b/>
                <w:sz w:val="32"/>
                <w:szCs w:val="32"/>
              </w:rPr>
              <w:t>Abstract title</w:t>
            </w:r>
          </w:p>
        </w:tc>
      </w:tr>
      <w:tr w:rsidR="00F95ED1" w14:paraId="4F7D1E46" w14:textId="77777777" w:rsidTr="00F95ED1">
        <w:tc>
          <w:tcPr>
            <w:tcW w:w="8834" w:type="dxa"/>
            <w:tcBorders>
              <w:top w:val="single" w:sz="4" w:space="0" w:color="4F81BD" w:themeColor="accent1"/>
              <w:left w:val="single" w:sz="4" w:space="0" w:color="4F81BD" w:themeColor="accent1"/>
              <w:bottom w:val="single" w:sz="4" w:space="0" w:color="4F81BD"/>
              <w:right w:val="single" w:sz="4" w:space="0" w:color="4F81BD" w:themeColor="accent1"/>
            </w:tcBorders>
          </w:tcPr>
          <w:p w14:paraId="300F214C" w14:textId="3B468B61" w:rsidR="00F95ED1" w:rsidRPr="00F95ED1" w:rsidRDefault="00977FA8" w:rsidP="00977FA8">
            <w:pPr>
              <w:rPr>
                <w:rFonts w:asciiTheme="minorHAnsi" w:hAnsiTheme="minorHAnsi"/>
                <w:sz w:val="20"/>
                <w:szCs w:val="20"/>
              </w:rPr>
            </w:pPr>
            <w:r w:rsidRPr="00977FA8">
              <w:rPr>
                <w:rFonts w:asciiTheme="minorHAnsi" w:hAnsiTheme="minorHAnsi"/>
                <w:sz w:val="20"/>
                <w:szCs w:val="20"/>
              </w:rPr>
              <w:t>Patient-centred development and validation of the Patient-Reported Impact of Dermatological Diseases (PRIDD) measure</w:t>
            </w:r>
          </w:p>
        </w:tc>
      </w:tr>
    </w:tbl>
    <w:p w14:paraId="3E52780E" w14:textId="3E15ED68" w:rsidR="00F95ED1" w:rsidRDefault="00F95ED1" w:rsidP="00F95ED1">
      <w:pPr>
        <w:rPr>
          <w:rFonts w:asciiTheme="minorHAnsi" w:hAnsiTheme="minorHAnsi"/>
          <w:sz w:val="32"/>
          <w:szCs w:val="32"/>
        </w:rPr>
      </w:pPr>
    </w:p>
    <w:tbl>
      <w:tblPr>
        <w:tblStyle w:val="TableGrid"/>
        <w:tblW w:w="0" w:type="auto"/>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2263"/>
        <w:gridCol w:w="2410"/>
        <w:gridCol w:w="4161"/>
      </w:tblGrid>
      <w:tr w:rsidR="00F95ED1" w:rsidRPr="00F95ED1" w14:paraId="00BA3B28" w14:textId="77777777" w:rsidTr="00F95ED1">
        <w:tc>
          <w:tcPr>
            <w:tcW w:w="2263" w:type="dxa"/>
          </w:tcPr>
          <w:p w14:paraId="7F5290EB" w14:textId="3058F57B" w:rsidR="00F95ED1" w:rsidRPr="00F95ED1" w:rsidRDefault="00F95ED1" w:rsidP="00F95ED1">
            <w:pPr>
              <w:rPr>
                <w:rFonts w:asciiTheme="minorHAnsi" w:hAnsiTheme="minorHAnsi"/>
                <w:b/>
                <w:sz w:val="20"/>
                <w:szCs w:val="20"/>
              </w:rPr>
            </w:pPr>
            <w:r w:rsidRPr="00F95ED1">
              <w:rPr>
                <w:rFonts w:asciiTheme="minorHAnsi" w:hAnsiTheme="minorHAnsi"/>
                <w:b/>
                <w:sz w:val="20"/>
                <w:szCs w:val="20"/>
              </w:rPr>
              <w:t>Authors</w:t>
            </w:r>
          </w:p>
        </w:tc>
        <w:tc>
          <w:tcPr>
            <w:tcW w:w="6571" w:type="dxa"/>
            <w:gridSpan w:val="2"/>
          </w:tcPr>
          <w:p w14:paraId="3F6AC3C2" w14:textId="0C1B10F4" w:rsidR="00F95ED1" w:rsidRDefault="00977FA8" w:rsidP="00F95ED1">
            <w:pPr>
              <w:rPr>
                <w:rFonts w:asciiTheme="minorHAnsi" w:hAnsiTheme="minorHAnsi"/>
                <w:sz w:val="20"/>
                <w:szCs w:val="20"/>
              </w:rPr>
            </w:pPr>
            <w:r w:rsidRPr="00977FA8">
              <w:rPr>
                <w:rFonts w:asciiTheme="minorHAnsi" w:hAnsiTheme="minorHAnsi"/>
                <w:sz w:val="20"/>
                <w:szCs w:val="20"/>
              </w:rPr>
              <w:t>Rachael Pattinson</w:t>
            </w:r>
            <w:r w:rsidRPr="00977FA8">
              <w:rPr>
                <w:rFonts w:asciiTheme="minorHAnsi" w:hAnsiTheme="minorHAnsi"/>
                <w:sz w:val="20"/>
                <w:szCs w:val="20"/>
                <w:vertAlign w:val="superscript"/>
              </w:rPr>
              <w:t>1</w:t>
            </w:r>
            <w:r w:rsidRPr="00977FA8">
              <w:rPr>
                <w:rFonts w:asciiTheme="minorHAnsi" w:hAnsiTheme="minorHAnsi"/>
                <w:sz w:val="20"/>
                <w:szCs w:val="20"/>
              </w:rPr>
              <w:t>, Nirohshah Trialonis-Suthakharan</w:t>
            </w:r>
            <w:r w:rsidRPr="00977FA8">
              <w:rPr>
                <w:rFonts w:asciiTheme="minorHAnsi" w:hAnsiTheme="minorHAnsi"/>
                <w:sz w:val="20"/>
                <w:szCs w:val="20"/>
                <w:vertAlign w:val="superscript"/>
              </w:rPr>
              <w:t>2</w:t>
            </w:r>
            <w:r w:rsidRPr="00977FA8">
              <w:rPr>
                <w:rFonts w:asciiTheme="minorHAnsi" w:hAnsiTheme="minorHAnsi"/>
                <w:sz w:val="20"/>
                <w:szCs w:val="20"/>
              </w:rPr>
              <w:t>, Jennifer Austin</w:t>
            </w:r>
            <w:r w:rsidRPr="00977FA8">
              <w:rPr>
                <w:rFonts w:asciiTheme="minorHAnsi" w:hAnsiTheme="minorHAnsi"/>
                <w:sz w:val="20"/>
                <w:szCs w:val="20"/>
                <w:vertAlign w:val="superscript"/>
              </w:rPr>
              <w:t>3</w:t>
            </w:r>
            <w:r w:rsidRPr="00977FA8">
              <w:rPr>
                <w:rFonts w:asciiTheme="minorHAnsi" w:hAnsiTheme="minorHAnsi"/>
                <w:sz w:val="20"/>
                <w:szCs w:val="20"/>
              </w:rPr>
              <w:t>, Allison FitzGerald</w:t>
            </w:r>
            <w:r w:rsidRPr="00977FA8">
              <w:rPr>
                <w:rFonts w:asciiTheme="minorHAnsi" w:hAnsiTheme="minorHAnsi"/>
                <w:sz w:val="20"/>
                <w:szCs w:val="20"/>
                <w:vertAlign w:val="superscript"/>
              </w:rPr>
              <w:t>3</w:t>
            </w:r>
            <w:r w:rsidRPr="00977FA8">
              <w:rPr>
                <w:rFonts w:asciiTheme="minorHAnsi" w:hAnsiTheme="minorHAnsi"/>
                <w:sz w:val="20"/>
                <w:szCs w:val="20"/>
              </w:rPr>
              <w:t>, Matthias Augustin</w:t>
            </w:r>
            <w:r w:rsidRPr="00977FA8">
              <w:rPr>
                <w:rFonts w:asciiTheme="minorHAnsi" w:hAnsiTheme="minorHAnsi"/>
                <w:sz w:val="20"/>
                <w:szCs w:val="20"/>
                <w:vertAlign w:val="superscript"/>
              </w:rPr>
              <w:t>2</w:t>
            </w:r>
            <w:r w:rsidRPr="00977FA8">
              <w:rPr>
                <w:rFonts w:asciiTheme="minorHAnsi" w:hAnsiTheme="minorHAnsi"/>
                <w:sz w:val="20"/>
                <w:szCs w:val="20"/>
              </w:rPr>
              <w:t xml:space="preserve"> and Chris Bundy</w:t>
            </w:r>
            <w:r w:rsidRPr="00977FA8">
              <w:rPr>
                <w:rFonts w:asciiTheme="minorHAnsi" w:hAnsiTheme="minorHAnsi"/>
                <w:sz w:val="20"/>
                <w:szCs w:val="20"/>
                <w:vertAlign w:val="superscript"/>
              </w:rPr>
              <w:t>1</w:t>
            </w:r>
          </w:p>
          <w:p w14:paraId="1D8E8CBF" w14:textId="6A14EA3B" w:rsidR="00F95ED1" w:rsidRPr="00F95ED1" w:rsidRDefault="00F95ED1" w:rsidP="00F95ED1">
            <w:pPr>
              <w:rPr>
                <w:rFonts w:asciiTheme="minorHAnsi" w:hAnsiTheme="minorHAnsi"/>
                <w:sz w:val="20"/>
                <w:szCs w:val="20"/>
              </w:rPr>
            </w:pPr>
          </w:p>
        </w:tc>
      </w:tr>
      <w:tr w:rsidR="00F95ED1" w:rsidRPr="00F95ED1" w14:paraId="67773AAA" w14:textId="77777777" w:rsidTr="00F95ED1">
        <w:tc>
          <w:tcPr>
            <w:tcW w:w="2263" w:type="dxa"/>
          </w:tcPr>
          <w:p w14:paraId="037C10C0" w14:textId="7BEB3419" w:rsidR="00F95ED1" w:rsidRPr="00F95ED1" w:rsidRDefault="00F95ED1" w:rsidP="00F95ED1">
            <w:pPr>
              <w:rPr>
                <w:rFonts w:asciiTheme="minorHAnsi" w:hAnsiTheme="minorHAnsi"/>
                <w:b/>
                <w:sz w:val="20"/>
                <w:szCs w:val="20"/>
              </w:rPr>
            </w:pPr>
            <w:r w:rsidRPr="00F95ED1">
              <w:rPr>
                <w:rFonts w:asciiTheme="minorHAnsi" w:hAnsiTheme="minorHAnsi"/>
                <w:b/>
                <w:sz w:val="20"/>
                <w:szCs w:val="20"/>
              </w:rPr>
              <w:t>Affiliations</w:t>
            </w:r>
          </w:p>
        </w:tc>
        <w:tc>
          <w:tcPr>
            <w:tcW w:w="6571" w:type="dxa"/>
            <w:gridSpan w:val="2"/>
          </w:tcPr>
          <w:p w14:paraId="499B5777" w14:textId="719B27BF" w:rsidR="00F95ED1" w:rsidRPr="00F95ED1" w:rsidRDefault="00977FA8" w:rsidP="00F95ED1">
            <w:pPr>
              <w:rPr>
                <w:rFonts w:asciiTheme="minorHAnsi" w:hAnsiTheme="minorHAnsi"/>
                <w:sz w:val="20"/>
                <w:szCs w:val="20"/>
              </w:rPr>
            </w:pPr>
            <w:r w:rsidRPr="00977FA8">
              <w:rPr>
                <w:rFonts w:asciiTheme="minorHAnsi" w:hAnsiTheme="minorHAnsi"/>
                <w:sz w:val="20"/>
                <w:szCs w:val="20"/>
                <w:vertAlign w:val="superscript"/>
              </w:rPr>
              <w:t>1</w:t>
            </w:r>
            <w:r w:rsidRPr="00977FA8">
              <w:rPr>
                <w:rFonts w:asciiTheme="minorHAnsi" w:hAnsiTheme="minorHAnsi"/>
                <w:sz w:val="20"/>
                <w:szCs w:val="20"/>
              </w:rPr>
              <w:t>School of Healthcare Sciences, Cardiff University, Cardiff, United Kingdom</w:t>
            </w:r>
            <w:r>
              <w:rPr>
                <w:rFonts w:asciiTheme="minorHAnsi" w:hAnsiTheme="minorHAnsi"/>
                <w:sz w:val="20"/>
                <w:szCs w:val="20"/>
              </w:rPr>
              <w:t xml:space="preserve">. </w:t>
            </w:r>
            <w:r w:rsidRPr="00977FA8">
              <w:rPr>
                <w:rFonts w:asciiTheme="minorHAnsi" w:hAnsiTheme="minorHAnsi"/>
                <w:sz w:val="20"/>
                <w:szCs w:val="20"/>
                <w:vertAlign w:val="superscript"/>
              </w:rPr>
              <w:t>2</w:t>
            </w:r>
            <w:r w:rsidRPr="00977FA8">
              <w:rPr>
                <w:rFonts w:asciiTheme="minorHAnsi" w:hAnsiTheme="minorHAnsi"/>
                <w:sz w:val="20"/>
                <w:szCs w:val="20"/>
              </w:rPr>
              <w:t>Institute for Health Services Research in Dermatology and Nursing, University Medical Center Hamburg-Eppendorf, Hamburg, Germany</w:t>
            </w:r>
            <w:r>
              <w:rPr>
                <w:rFonts w:asciiTheme="minorHAnsi" w:hAnsiTheme="minorHAnsi"/>
                <w:sz w:val="20"/>
                <w:szCs w:val="20"/>
              </w:rPr>
              <w:t xml:space="preserve">. </w:t>
            </w:r>
            <w:r w:rsidRPr="00977FA8">
              <w:rPr>
                <w:rFonts w:asciiTheme="minorHAnsi" w:hAnsiTheme="minorHAnsi"/>
                <w:sz w:val="20"/>
                <w:szCs w:val="20"/>
                <w:vertAlign w:val="superscript"/>
              </w:rPr>
              <w:t>3</w:t>
            </w:r>
            <w:r w:rsidRPr="00977FA8">
              <w:rPr>
                <w:rFonts w:asciiTheme="minorHAnsi" w:hAnsiTheme="minorHAnsi"/>
                <w:sz w:val="20"/>
                <w:szCs w:val="20"/>
              </w:rPr>
              <w:t>International Alliance of Dermatology Patient Organizations, Ottawa, Canada</w:t>
            </w:r>
            <w:r>
              <w:rPr>
                <w:rFonts w:asciiTheme="minorHAnsi" w:hAnsiTheme="minorHAnsi"/>
                <w:sz w:val="20"/>
                <w:szCs w:val="20"/>
              </w:rPr>
              <w:t>.</w:t>
            </w:r>
          </w:p>
        </w:tc>
      </w:tr>
      <w:tr w:rsidR="00F95ED1" w:rsidRPr="00F95ED1" w14:paraId="46B4985C" w14:textId="77777777" w:rsidTr="00F95ED1">
        <w:tc>
          <w:tcPr>
            <w:tcW w:w="2263" w:type="dxa"/>
          </w:tcPr>
          <w:p w14:paraId="641282D1" w14:textId="5CDF4D9F" w:rsidR="00F95ED1" w:rsidRPr="00F95ED1" w:rsidRDefault="00F95ED1" w:rsidP="00F95ED1">
            <w:pPr>
              <w:rPr>
                <w:rFonts w:asciiTheme="minorHAnsi" w:hAnsiTheme="minorHAnsi"/>
                <w:b/>
                <w:sz w:val="20"/>
                <w:szCs w:val="20"/>
              </w:rPr>
            </w:pPr>
            <w:r w:rsidRPr="00F95ED1">
              <w:rPr>
                <w:rFonts w:asciiTheme="minorHAnsi" w:hAnsiTheme="minorHAnsi"/>
                <w:b/>
                <w:sz w:val="20"/>
                <w:szCs w:val="20"/>
              </w:rPr>
              <w:t>Conflict of interest</w:t>
            </w:r>
          </w:p>
        </w:tc>
        <w:tc>
          <w:tcPr>
            <w:tcW w:w="6571" w:type="dxa"/>
            <w:gridSpan w:val="2"/>
          </w:tcPr>
          <w:p w14:paraId="35317DD1" w14:textId="6EA05CC4" w:rsidR="00F95ED1" w:rsidRPr="00F95ED1" w:rsidRDefault="00977FA8" w:rsidP="00F95ED1">
            <w:pPr>
              <w:rPr>
                <w:rFonts w:asciiTheme="minorHAnsi" w:hAnsiTheme="minorHAnsi"/>
                <w:sz w:val="20"/>
                <w:szCs w:val="20"/>
              </w:rPr>
            </w:pPr>
            <w:r>
              <w:rPr>
                <w:rFonts w:asciiTheme="minorHAnsi" w:hAnsiTheme="minorHAnsi"/>
                <w:sz w:val="20"/>
                <w:szCs w:val="20"/>
              </w:rPr>
              <w:t>None to declare</w:t>
            </w:r>
          </w:p>
        </w:tc>
      </w:tr>
      <w:tr w:rsidR="00F95ED1" w:rsidRPr="00F95ED1" w14:paraId="37C84D29" w14:textId="77777777" w:rsidTr="00C92D5E">
        <w:tc>
          <w:tcPr>
            <w:tcW w:w="2263" w:type="dxa"/>
            <w:tcBorders>
              <w:bottom w:val="single" w:sz="4" w:space="0" w:color="0070C0"/>
            </w:tcBorders>
          </w:tcPr>
          <w:p w14:paraId="1945EEAC" w14:textId="76AAA454" w:rsidR="00F95ED1" w:rsidRPr="00F95ED1" w:rsidRDefault="00F95ED1" w:rsidP="00F95ED1">
            <w:pPr>
              <w:rPr>
                <w:rFonts w:asciiTheme="minorHAnsi" w:hAnsiTheme="minorHAnsi"/>
                <w:b/>
                <w:sz w:val="20"/>
                <w:szCs w:val="20"/>
              </w:rPr>
            </w:pPr>
            <w:r w:rsidRPr="00F95ED1">
              <w:rPr>
                <w:rFonts w:asciiTheme="minorHAnsi" w:hAnsiTheme="minorHAnsi"/>
                <w:b/>
                <w:sz w:val="20"/>
                <w:szCs w:val="20"/>
              </w:rPr>
              <w:t>P</w:t>
            </w:r>
            <w:r>
              <w:rPr>
                <w:rFonts w:asciiTheme="minorHAnsi" w:hAnsiTheme="minorHAnsi"/>
                <w:b/>
                <w:sz w:val="20"/>
                <w:szCs w:val="20"/>
              </w:rPr>
              <w:t>ublications status</w:t>
            </w:r>
          </w:p>
        </w:tc>
        <w:tc>
          <w:tcPr>
            <w:tcW w:w="6571" w:type="dxa"/>
            <w:gridSpan w:val="2"/>
            <w:tcBorders>
              <w:bottom w:val="single" w:sz="4" w:space="0" w:color="0070C0"/>
            </w:tcBorders>
          </w:tcPr>
          <w:p w14:paraId="2AE1E985" w14:textId="56F6D8F5" w:rsidR="00F95ED1" w:rsidRPr="00F95ED1" w:rsidRDefault="00977FA8" w:rsidP="00F95ED1">
            <w:pPr>
              <w:rPr>
                <w:rFonts w:asciiTheme="minorHAnsi" w:hAnsiTheme="minorHAnsi"/>
                <w:sz w:val="20"/>
                <w:szCs w:val="20"/>
              </w:rPr>
            </w:pPr>
            <w:r>
              <w:rPr>
                <w:rFonts w:asciiTheme="minorHAnsi" w:hAnsiTheme="minorHAnsi"/>
                <w:sz w:val="20"/>
                <w:szCs w:val="20"/>
              </w:rPr>
              <w:t>In preparation – not submitted</w:t>
            </w:r>
          </w:p>
        </w:tc>
      </w:tr>
      <w:tr w:rsidR="00C92D5E" w:rsidRPr="00F95ED1" w14:paraId="5F290AF2" w14:textId="77777777" w:rsidTr="00C92D5E">
        <w:tc>
          <w:tcPr>
            <w:tcW w:w="2263" w:type="dxa"/>
            <w:tcBorders>
              <w:top w:val="nil"/>
              <w:left w:val="nil"/>
              <w:bottom w:val="single" w:sz="4" w:space="0" w:color="0070C0"/>
              <w:right w:val="nil"/>
            </w:tcBorders>
          </w:tcPr>
          <w:p w14:paraId="2797B860" w14:textId="77777777" w:rsidR="00C92D5E" w:rsidRPr="00F95ED1" w:rsidRDefault="00C92D5E" w:rsidP="00F95ED1">
            <w:pPr>
              <w:rPr>
                <w:rFonts w:asciiTheme="minorHAnsi" w:hAnsiTheme="minorHAnsi"/>
                <w:b/>
                <w:sz w:val="20"/>
              </w:rPr>
            </w:pPr>
          </w:p>
        </w:tc>
        <w:tc>
          <w:tcPr>
            <w:tcW w:w="6571" w:type="dxa"/>
            <w:gridSpan w:val="2"/>
            <w:tcBorders>
              <w:top w:val="nil"/>
              <w:left w:val="nil"/>
              <w:bottom w:val="single" w:sz="4" w:space="0" w:color="0070C0"/>
              <w:right w:val="nil"/>
            </w:tcBorders>
          </w:tcPr>
          <w:p w14:paraId="02890F9F" w14:textId="77777777" w:rsidR="00C92D5E" w:rsidRPr="00F95ED1" w:rsidRDefault="00C92D5E" w:rsidP="00F95ED1">
            <w:pPr>
              <w:rPr>
                <w:rFonts w:asciiTheme="minorHAnsi" w:hAnsiTheme="minorHAnsi"/>
                <w:sz w:val="20"/>
              </w:rPr>
            </w:pPr>
          </w:p>
        </w:tc>
      </w:tr>
      <w:tr w:rsidR="00C92D5E" w:rsidRPr="00F95ED1" w14:paraId="7488FBBE" w14:textId="77777777" w:rsidTr="00C92D5E">
        <w:tc>
          <w:tcPr>
            <w:tcW w:w="2263" w:type="dxa"/>
            <w:tcBorders>
              <w:top w:val="single" w:sz="4" w:space="0" w:color="0070C0"/>
            </w:tcBorders>
          </w:tcPr>
          <w:p w14:paraId="2CA3BDD0" w14:textId="77777777" w:rsidR="00C92D5E" w:rsidRPr="00F95ED1" w:rsidRDefault="00C92D5E" w:rsidP="002D6273">
            <w:pPr>
              <w:rPr>
                <w:rFonts w:asciiTheme="minorHAnsi" w:hAnsiTheme="minorHAnsi"/>
                <w:b/>
                <w:sz w:val="20"/>
              </w:rPr>
            </w:pPr>
            <w:r w:rsidRPr="00F95ED1">
              <w:rPr>
                <w:rFonts w:asciiTheme="minorHAnsi" w:hAnsiTheme="minorHAnsi"/>
                <w:b/>
                <w:sz w:val="20"/>
                <w:szCs w:val="20"/>
              </w:rPr>
              <w:t>Presenting author name</w:t>
            </w:r>
          </w:p>
        </w:tc>
        <w:tc>
          <w:tcPr>
            <w:tcW w:w="6571" w:type="dxa"/>
            <w:gridSpan w:val="2"/>
            <w:tcBorders>
              <w:top w:val="single" w:sz="4" w:space="0" w:color="0070C0"/>
            </w:tcBorders>
          </w:tcPr>
          <w:p w14:paraId="20B5ABB5" w14:textId="0C3EA0CF" w:rsidR="00C92D5E" w:rsidRDefault="00977FA8" w:rsidP="002D6273">
            <w:pPr>
              <w:rPr>
                <w:rFonts w:asciiTheme="minorHAnsi" w:hAnsiTheme="minorHAnsi"/>
                <w:sz w:val="20"/>
              </w:rPr>
            </w:pPr>
            <w:r>
              <w:rPr>
                <w:rFonts w:asciiTheme="minorHAnsi" w:hAnsiTheme="minorHAnsi"/>
                <w:sz w:val="20"/>
              </w:rPr>
              <w:t>Rachael Pattinson</w:t>
            </w:r>
          </w:p>
        </w:tc>
      </w:tr>
      <w:tr w:rsidR="00F95ED1" w:rsidRPr="00F95ED1" w14:paraId="4141AF33" w14:textId="77777777" w:rsidTr="00F95ED1">
        <w:tc>
          <w:tcPr>
            <w:tcW w:w="2263" w:type="dxa"/>
          </w:tcPr>
          <w:p w14:paraId="399949CB" w14:textId="3C7AC0A7" w:rsidR="00F95ED1" w:rsidRPr="00F95ED1" w:rsidRDefault="00F95ED1" w:rsidP="00F95ED1">
            <w:pPr>
              <w:rPr>
                <w:rFonts w:asciiTheme="minorHAnsi" w:hAnsiTheme="minorHAnsi"/>
                <w:b/>
                <w:sz w:val="20"/>
                <w:szCs w:val="20"/>
              </w:rPr>
            </w:pPr>
            <w:r w:rsidRPr="00F95ED1">
              <w:rPr>
                <w:rFonts w:asciiTheme="minorHAnsi" w:hAnsiTheme="minorHAnsi"/>
                <w:b/>
                <w:sz w:val="20"/>
                <w:szCs w:val="20"/>
              </w:rPr>
              <w:t>Address</w:t>
            </w:r>
          </w:p>
        </w:tc>
        <w:tc>
          <w:tcPr>
            <w:tcW w:w="6571" w:type="dxa"/>
            <w:gridSpan w:val="2"/>
          </w:tcPr>
          <w:p w14:paraId="48B0C9FC" w14:textId="74F2E11A" w:rsidR="00F95ED1" w:rsidRPr="00F95ED1" w:rsidRDefault="00977FA8" w:rsidP="00F95ED1">
            <w:pPr>
              <w:rPr>
                <w:rFonts w:asciiTheme="minorHAnsi" w:hAnsiTheme="minorHAnsi"/>
                <w:sz w:val="20"/>
                <w:szCs w:val="20"/>
              </w:rPr>
            </w:pPr>
            <w:r>
              <w:rPr>
                <w:rFonts w:asciiTheme="minorHAnsi" w:hAnsiTheme="minorHAnsi"/>
                <w:sz w:val="20"/>
                <w:szCs w:val="20"/>
              </w:rPr>
              <w:t>12.14 Eastgate House, 35-43 Newport Road</w:t>
            </w:r>
          </w:p>
        </w:tc>
      </w:tr>
      <w:tr w:rsidR="00F95ED1" w:rsidRPr="00F95ED1" w14:paraId="12E55236" w14:textId="77777777" w:rsidTr="00F95ED1">
        <w:tc>
          <w:tcPr>
            <w:tcW w:w="2263" w:type="dxa"/>
          </w:tcPr>
          <w:p w14:paraId="0FEB0B86" w14:textId="59F2A423" w:rsidR="00F95ED1" w:rsidRPr="00F95ED1" w:rsidRDefault="00F95ED1" w:rsidP="00F95ED1">
            <w:pPr>
              <w:rPr>
                <w:rFonts w:asciiTheme="minorHAnsi" w:hAnsiTheme="minorHAnsi"/>
                <w:b/>
                <w:sz w:val="20"/>
                <w:szCs w:val="20"/>
              </w:rPr>
            </w:pPr>
            <w:r w:rsidRPr="00F95ED1">
              <w:rPr>
                <w:rFonts w:asciiTheme="minorHAnsi" w:hAnsiTheme="minorHAnsi"/>
                <w:b/>
                <w:sz w:val="20"/>
                <w:szCs w:val="20"/>
              </w:rPr>
              <w:t>City/State/ZIP</w:t>
            </w:r>
          </w:p>
        </w:tc>
        <w:tc>
          <w:tcPr>
            <w:tcW w:w="6571" w:type="dxa"/>
            <w:gridSpan w:val="2"/>
          </w:tcPr>
          <w:p w14:paraId="4725DEE8" w14:textId="2716D25B" w:rsidR="00F95ED1" w:rsidRPr="00F95ED1" w:rsidRDefault="00977FA8" w:rsidP="00F95ED1">
            <w:pPr>
              <w:rPr>
                <w:rFonts w:asciiTheme="minorHAnsi" w:hAnsiTheme="minorHAnsi"/>
                <w:sz w:val="20"/>
                <w:szCs w:val="20"/>
              </w:rPr>
            </w:pPr>
            <w:r>
              <w:rPr>
                <w:rFonts w:asciiTheme="minorHAnsi" w:hAnsiTheme="minorHAnsi"/>
                <w:sz w:val="20"/>
                <w:szCs w:val="20"/>
              </w:rPr>
              <w:t>Cardiff</w:t>
            </w:r>
          </w:p>
        </w:tc>
      </w:tr>
      <w:tr w:rsidR="00F95ED1" w:rsidRPr="00F95ED1" w14:paraId="5777AE54" w14:textId="77777777" w:rsidTr="00F95ED1">
        <w:tc>
          <w:tcPr>
            <w:tcW w:w="2263" w:type="dxa"/>
          </w:tcPr>
          <w:p w14:paraId="028F92A0" w14:textId="1C9552CC" w:rsidR="00F95ED1" w:rsidRPr="00F95ED1" w:rsidRDefault="00F95ED1" w:rsidP="00F95ED1">
            <w:pPr>
              <w:rPr>
                <w:rFonts w:asciiTheme="minorHAnsi" w:hAnsiTheme="minorHAnsi"/>
                <w:b/>
                <w:sz w:val="20"/>
                <w:szCs w:val="20"/>
              </w:rPr>
            </w:pPr>
            <w:r w:rsidRPr="00F95ED1">
              <w:rPr>
                <w:rFonts w:asciiTheme="minorHAnsi" w:hAnsiTheme="minorHAnsi"/>
                <w:b/>
                <w:sz w:val="20"/>
                <w:szCs w:val="20"/>
              </w:rPr>
              <w:t>Country</w:t>
            </w:r>
          </w:p>
        </w:tc>
        <w:tc>
          <w:tcPr>
            <w:tcW w:w="6571" w:type="dxa"/>
            <w:gridSpan w:val="2"/>
          </w:tcPr>
          <w:p w14:paraId="58F8AFA8" w14:textId="7BF7E66B" w:rsidR="00F95ED1" w:rsidRPr="00F95ED1" w:rsidRDefault="00977FA8" w:rsidP="00F95ED1">
            <w:pPr>
              <w:rPr>
                <w:rFonts w:asciiTheme="minorHAnsi" w:hAnsiTheme="minorHAnsi"/>
                <w:sz w:val="20"/>
                <w:szCs w:val="20"/>
              </w:rPr>
            </w:pPr>
            <w:r>
              <w:rPr>
                <w:rFonts w:asciiTheme="minorHAnsi" w:hAnsiTheme="minorHAnsi"/>
                <w:sz w:val="20"/>
                <w:szCs w:val="20"/>
              </w:rPr>
              <w:t>UK</w:t>
            </w:r>
          </w:p>
        </w:tc>
      </w:tr>
      <w:tr w:rsidR="00F95ED1" w:rsidRPr="00F95ED1" w14:paraId="0558F8C0" w14:textId="77777777" w:rsidTr="00F95ED1">
        <w:tc>
          <w:tcPr>
            <w:tcW w:w="2263" w:type="dxa"/>
          </w:tcPr>
          <w:p w14:paraId="2567A562" w14:textId="5AF1811E" w:rsidR="00F95ED1" w:rsidRPr="00F95ED1" w:rsidRDefault="00F95ED1" w:rsidP="00F95ED1">
            <w:pPr>
              <w:rPr>
                <w:rFonts w:asciiTheme="minorHAnsi" w:hAnsiTheme="minorHAnsi"/>
                <w:b/>
                <w:sz w:val="20"/>
                <w:szCs w:val="20"/>
              </w:rPr>
            </w:pPr>
            <w:r w:rsidRPr="00F95ED1">
              <w:rPr>
                <w:rFonts w:asciiTheme="minorHAnsi" w:hAnsiTheme="minorHAnsi"/>
                <w:b/>
                <w:sz w:val="20"/>
                <w:szCs w:val="20"/>
              </w:rPr>
              <w:t>Phone number</w:t>
            </w:r>
          </w:p>
        </w:tc>
        <w:tc>
          <w:tcPr>
            <w:tcW w:w="6571" w:type="dxa"/>
            <w:gridSpan w:val="2"/>
          </w:tcPr>
          <w:p w14:paraId="1440646A" w14:textId="01EE9A6C" w:rsidR="00F95ED1" w:rsidRPr="00F95ED1" w:rsidRDefault="00977FA8" w:rsidP="00F95ED1">
            <w:pPr>
              <w:rPr>
                <w:rFonts w:asciiTheme="minorHAnsi" w:hAnsiTheme="minorHAnsi"/>
                <w:sz w:val="20"/>
                <w:szCs w:val="20"/>
              </w:rPr>
            </w:pPr>
            <w:r>
              <w:rPr>
                <w:rFonts w:asciiTheme="minorHAnsi" w:hAnsiTheme="minorHAnsi"/>
                <w:sz w:val="20"/>
                <w:szCs w:val="20"/>
              </w:rPr>
              <w:t>07578009062</w:t>
            </w:r>
          </w:p>
        </w:tc>
      </w:tr>
      <w:tr w:rsidR="00F95ED1" w:rsidRPr="00F95ED1" w14:paraId="1C246578" w14:textId="77777777" w:rsidTr="00F95ED1">
        <w:tc>
          <w:tcPr>
            <w:tcW w:w="2263" w:type="dxa"/>
          </w:tcPr>
          <w:p w14:paraId="414B80BE" w14:textId="13CE529B" w:rsidR="00F95ED1" w:rsidRPr="00F95ED1" w:rsidRDefault="00F95ED1" w:rsidP="00F95ED1">
            <w:pPr>
              <w:rPr>
                <w:rFonts w:asciiTheme="minorHAnsi" w:hAnsiTheme="minorHAnsi"/>
                <w:b/>
                <w:sz w:val="20"/>
                <w:szCs w:val="20"/>
              </w:rPr>
            </w:pPr>
            <w:r w:rsidRPr="00F95ED1">
              <w:rPr>
                <w:rFonts w:asciiTheme="minorHAnsi" w:hAnsiTheme="minorHAnsi"/>
                <w:b/>
                <w:sz w:val="20"/>
                <w:szCs w:val="20"/>
              </w:rPr>
              <w:t>Email address</w:t>
            </w:r>
          </w:p>
        </w:tc>
        <w:tc>
          <w:tcPr>
            <w:tcW w:w="6571" w:type="dxa"/>
            <w:gridSpan w:val="2"/>
          </w:tcPr>
          <w:p w14:paraId="0896CC33" w14:textId="78E5C4E2" w:rsidR="00F95ED1" w:rsidRPr="00F95ED1" w:rsidRDefault="00977FA8" w:rsidP="00F95ED1">
            <w:pPr>
              <w:rPr>
                <w:rFonts w:asciiTheme="minorHAnsi" w:hAnsiTheme="minorHAnsi"/>
                <w:sz w:val="20"/>
                <w:szCs w:val="20"/>
              </w:rPr>
            </w:pPr>
            <w:r>
              <w:rPr>
                <w:rFonts w:asciiTheme="minorHAnsi" w:hAnsiTheme="minorHAnsi"/>
                <w:sz w:val="20"/>
                <w:szCs w:val="20"/>
              </w:rPr>
              <w:t>pattinsonr@cardiff.ac.uk</w:t>
            </w:r>
          </w:p>
        </w:tc>
      </w:tr>
      <w:tr w:rsidR="00F95ED1" w:rsidRPr="00F95ED1" w14:paraId="70C05AA2" w14:textId="77777777" w:rsidTr="00F95ED1">
        <w:tc>
          <w:tcPr>
            <w:tcW w:w="4673" w:type="dxa"/>
            <w:gridSpan w:val="2"/>
          </w:tcPr>
          <w:p w14:paraId="5963A642" w14:textId="118250ED" w:rsidR="00F95ED1" w:rsidRPr="00F95ED1" w:rsidRDefault="00F95ED1" w:rsidP="00F95ED1">
            <w:pPr>
              <w:rPr>
                <w:rFonts w:asciiTheme="minorHAnsi" w:hAnsiTheme="minorHAnsi"/>
                <w:b/>
                <w:sz w:val="20"/>
                <w:szCs w:val="20"/>
              </w:rPr>
            </w:pPr>
            <w:r w:rsidRPr="00F95ED1">
              <w:rPr>
                <w:rFonts w:asciiTheme="minorHAnsi" w:hAnsiTheme="minorHAnsi"/>
                <w:b/>
                <w:sz w:val="20"/>
                <w:szCs w:val="20"/>
              </w:rPr>
              <w:t>Do you give permission to publish your abstract in Acta Dermato-Venereologica</w:t>
            </w:r>
          </w:p>
        </w:tc>
        <w:tc>
          <w:tcPr>
            <w:tcW w:w="4161" w:type="dxa"/>
          </w:tcPr>
          <w:p w14:paraId="2BE8C3CC" w14:textId="1EFCD958" w:rsidR="00884956" w:rsidRPr="00F95ED1" w:rsidRDefault="00F95ED1" w:rsidP="00884956">
            <w:pPr>
              <w:rPr>
                <w:rFonts w:asciiTheme="minorHAnsi" w:hAnsiTheme="minorHAnsi"/>
                <w:i/>
                <w:sz w:val="20"/>
                <w:szCs w:val="20"/>
              </w:rPr>
            </w:pPr>
            <w:r w:rsidRPr="00F95ED1">
              <w:rPr>
                <w:rFonts w:asciiTheme="minorHAnsi" w:hAnsiTheme="minorHAnsi"/>
                <w:sz w:val="20"/>
                <w:szCs w:val="20"/>
              </w:rPr>
              <w:t xml:space="preserve"> Yes</w:t>
            </w:r>
          </w:p>
          <w:p w14:paraId="5EEE22F8" w14:textId="52B14EF7" w:rsidR="00F95ED1" w:rsidRPr="00F95ED1" w:rsidRDefault="00F95ED1" w:rsidP="00F95ED1">
            <w:pPr>
              <w:rPr>
                <w:rFonts w:asciiTheme="minorHAnsi" w:hAnsiTheme="minorHAnsi"/>
                <w:i/>
                <w:sz w:val="20"/>
                <w:szCs w:val="20"/>
              </w:rPr>
            </w:pPr>
          </w:p>
        </w:tc>
      </w:tr>
    </w:tbl>
    <w:p w14:paraId="3DF6F7DB" w14:textId="26CF8033" w:rsidR="00F95ED1" w:rsidRDefault="00F95ED1" w:rsidP="00F95ED1">
      <w:pPr>
        <w:rPr>
          <w:rFonts w:asciiTheme="minorHAnsi" w:hAnsiTheme="minorHAnsi"/>
          <w:sz w:val="20"/>
        </w:rPr>
      </w:pPr>
    </w:p>
    <w:p w14:paraId="0175EAE4" w14:textId="77777777" w:rsidR="00F95ED1" w:rsidRPr="00F95ED1" w:rsidRDefault="00F95ED1" w:rsidP="00F95ED1">
      <w:pPr>
        <w:rPr>
          <w:rFonts w:asciiTheme="minorHAnsi" w:hAnsiTheme="minorHAnsi"/>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4"/>
      </w:tblGrid>
      <w:tr w:rsidR="00F95ED1" w:rsidRPr="00F95ED1" w14:paraId="3124660E" w14:textId="77777777" w:rsidTr="00F95ED1">
        <w:tc>
          <w:tcPr>
            <w:tcW w:w="8834" w:type="dxa"/>
            <w:tcBorders>
              <w:bottom w:val="single" w:sz="4" w:space="0" w:color="4F81BD"/>
            </w:tcBorders>
          </w:tcPr>
          <w:p w14:paraId="24DC43DE" w14:textId="3CD3D10D" w:rsidR="00F95ED1" w:rsidRPr="00F95ED1" w:rsidRDefault="00F95ED1" w:rsidP="00F95ED1">
            <w:pPr>
              <w:rPr>
                <w:rFonts w:asciiTheme="minorHAnsi" w:hAnsiTheme="minorHAnsi"/>
                <w:sz w:val="20"/>
                <w:szCs w:val="20"/>
              </w:rPr>
            </w:pPr>
            <w:r w:rsidRPr="00F95ED1">
              <w:rPr>
                <w:rFonts w:asciiTheme="minorHAnsi" w:hAnsiTheme="minorHAnsi"/>
                <w:b/>
                <w:sz w:val="20"/>
                <w:szCs w:val="20"/>
              </w:rPr>
              <w:t>Abstract</w:t>
            </w:r>
            <w:r w:rsidRPr="00F95ED1">
              <w:rPr>
                <w:rFonts w:asciiTheme="minorHAnsi" w:hAnsiTheme="minorHAnsi"/>
                <w:sz w:val="20"/>
                <w:szCs w:val="20"/>
              </w:rPr>
              <w:t xml:space="preserve"> (word limit 250 words)</w:t>
            </w:r>
          </w:p>
        </w:tc>
      </w:tr>
      <w:tr w:rsidR="00F95ED1" w:rsidRPr="00F95ED1" w14:paraId="32CBDF8B" w14:textId="77777777" w:rsidTr="00F95ED1">
        <w:tc>
          <w:tcPr>
            <w:tcW w:w="8834" w:type="dxa"/>
            <w:tcBorders>
              <w:top w:val="single" w:sz="4" w:space="0" w:color="4F81BD"/>
              <w:left w:val="single" w:sz="4" w:space="0" w:color="4F81BD"/>
              <w:bottom w:val="single" w:sz="4" w:space="0" w:color="4F81BD"/>
              <w:right w:val="single" w:sz="4" w:space="0" w:color="4F81BD"/>
            </w:tcBorders>
          </w:tcPr>
          <w:p w14:paraId="6528BC7C" w14:textId="16F2C326" w:rsidR="00977FA8" w:rsidRPr="00A45D04" w:rsidRDefault="00977FA8" w:rsidP="00977FA8">
            <w:pPr>
              <w:rPr>
                <w:rFonts w:asciiTheme="minorHAnsi" w:hAnsiTheme="minorHAnsi"/>
                <w:sz w:val="20"/>
              </w:rPr>
            </w:pPr>
            <w:r w:rsidRPr="00977FA8">
              <w:rPr>
                <w:rFonts w:asciiTheme="minorHAnsi" w:hAnsiTheme="minorHAnsi"/>
                <w:sz w:val="20"/>
              </w:rPr>
              <w:t xml:space="preserve">Dermatological conditions </w:t>
            </w:r>
            <w:r w:rsidR="00A45D04">
              <w:rPr>
                <w:rFonts w:asciiTheme="minorHAnsi" w:hAnsiTheme="minorHAnsi"/>
                <w:sz w:val="20"/>
              </w:rPr>
              <w:t>have a significant impact on patients’ lives</w:t>
            </w:r>
            <w:r>
              <w:rPr>
                <w:rFonts w:asciiTheme="minorHAnsi" w:hAnsiTheme="minorHAnsi"/>
                <w:sz w:val="20"/>
              </w:rPr>
              <w:t>, but e</w:t>
            </w:r>
            <w:r w:rsidRPr="00977FA8">
              <w:rPr>
                <w:rFonts w:asciiTheme="minorHAnsi" w:hAnsiTheme="minorHAnsi"/>
                <w:sz w:val="20"/>
              </w:rPr>
              <w:t>xisting</w:t>
            </w:r>
            <w:r w:rsidR="00A45D04">
              <w:rPr>
                <w:rFonts w:asciiTheme="minorHAnsi" w:hAnsiTheme="minorHAnsi"/>
                <w:sz w:val="20"/>
              </w:rPr>
              <w:t xml:space="preserve"> </w:t>
            </w:r>
            <w:r w:rsidRPr="00977FA8">
              <w:rPr>
                <w:rFonts w:asciiTheme="minorHAnsi" w:hAnsiTheme="minorHAnsi"/>
                <w:sz w:val="20"/>
              </w:rPr>
              <w:t>measures do not</w:t>
            </w:r>
            <w:r>
              <w:rPr>
                <w:rFonts w:asciiTheme="minorHAnsi" w:hAnsiTheme="minorHAnsi"/>
                <w:sz w:val="20"/>
              </w:rPr>
              <w:t xml:space="preserve"> fully</w:t>
            </w:r>
            <w:r w:rsidRPr="00977FA8">
              <w:rPr>
                <w:rFonts w:asciiTheme="minorHAnsi" w:hAnsiTheme="minorHAnsi"/>
                <w:sz w:val="20"/>
              </w:rPr>
              <w:t xml:space="preserve"> capture</w:t>
            </w:r>
            <w:r>
              <w:rPr>
                <w:rFonts w:asciiTheme="minorHAnsi" w:hAnsiTheme="minorHAnsi"/>
                <w:sz w:val="20"/>
              </w:rPr>
              <w:t xml:space="preserve"> this.</w:t>
            </w:r>
            <w:r w:rsidRPr="00977FA8">
              <w:rPr>
                <w:rFonts w:asciiTheme="minorHAnsi" w:hAnsiTheme="minorHAnsi"/>
                <w:sz w:val="20"/>
              </w:rPr>
              <w:t xml:space="preserve"> </w:t>
            </w:r>
            <w:r>
              <w:rPr>
                <w:rFonts w:asciiTheme="minorHAnsi" w:hAnsiTheme="minorHAnsi"/>
                <w:sz w:val="20"/>
              </w:rPr>
              <w:t>We have developed</w:t>
            </w:r>
            <w:r w:rsidRPr="00977FA8">
              <w:rPr>
                <w:rFonts w:asciiTheme="minorHAnsi" w:hAnsiTheme="minorHAnsi"/>
                <w:sz w:val="20"/>
              </w:rPr>
              <w:t xml:space="preserve"> </w:t>
            </w:r>
            <w:r>
              <w:rPr>
                <w:rFonts w:asciiTheme="minorHAnsi" w:hAnsiTheme="minorHAnsi"/>
                <w:sz w:val="20"/>
              </w:rPr>
              <w:t xml:space="preserve">the new </w:t>
            </w:r>
            <w:r w:rsidRPr="00977FA8">
              <w:rPr>
                <w:rFonts w:asciiTheme="minorHAnsi" w:hAnsiTheme="minorHAnsi"/>
                <w:sz w:val="20"/>
              </w:rPr>
              <w:t>Patient-Reported Impact of Dermatological Diseases</w:t>
            </w:r>
            <w:r>
              <w:rPr>
                <w:rFonts w:asciiTheme="minorHAnsi" w:hAnsiTheme="minorHAnsi"/>
                <w:sz w:val="20"/>
              </w:rPr>
              <w:t xml:space="preserve"> (PRIDD) measure </w:t>
            </w:r>
            <w:r w:rsidR="0033150F">
              <w:rPr>
                <w:rFonts w:asciiTheme="minorHAnsi" w:hAnsiTheme="minorHAnsi"/>
                <w:sz w:val="20"/>
              </w:rPr>
              <w:t xml:space="preserve">in partnership with patients. </w:t>
            </w:r>
          </w:p>
          <w:p w14:paraId="0D88F226" w14:textId="77777777" w:rsidR="00977FA8" w:rsidRDefault="00977FA8" w:rsidP="00977FA8">
            <w:pPr>
              <w:rPr>
                <w:rFonts w:asciiTheme="minorHAnsi" w:hAnsiTheme="minorHAnsi"/>
                <w:sz w:val="20"/>
                <w:szCs w:val="20"/>
              </w:rPr>
            </w:pPr>
          </w:p>
          <w:p w14:paraId="320CD681" w14:textId="4FA136E8" w:rsidR="00977FA8" w:rsidRPr="00977FA8" w:rsidRDefault="00977FA8" w:rsidP="00977FA8">
            <w:pPr>
              <w:rPr>
                <w:rFonts w:asciiTheme="minorHAnsi" w:hAnsiTheme="minorHAnsi"/>
                <w:sz w:val="20"/>
              </w:rPr>
            </w:pPr>
            <w:r>
              <w:rPr>
                <w:rFonts w:asciiTheme="minorHAnsi" w:hAnsiTheme="minorHAnsi"/>
                <w:sz w:val="20"/>
              </w:rPr>
              <w:t>A</w:t>
            </w:r>
            <w:r w:rsidRPr="00977FA8">
              <w:rPr>
                <w:rFonts w:asciiTheme="minorHAnsi" w:hAnsiTheme="minorHAnsi"/>
                <w:sz w:val="20"/>
              </w:rPr>
              <w:t>dults (≥ 18 years) living with a dermatological condition</w:t>
            </w:r>
            <w:r>
              <w:rPr>
                <w:rFonts w:asciiTheme="minorHAnsi" w:hAnsiTheme="minorHAnsi"/>
                <w:sz w:val="20"/>
              </w:rPr>
              <w:t xml:space="preserve"> worldwide participated in a </w:t>
            </w:r>
            <w:r w:rsidRPr="00977FA8">
              <w:rPr>
                <w:rFonts w:asciiTheme="minorHAnsi" w:hAnsiTheme="minorHAnsi"/>
                <w:sz w:val="20"/>
              </w:rPr>
              <w:t>mixed methods study consisting of five phases: 1) COSMIN systematic review. 2) Qualitative interview study developing the conceptual framework of impact and generating items. 3) Delphi study eliciting consensus from patients on which impact items to prioritise for inclusion in PRIDD. 4) Cognitive interview study evaluating content validity, acceptability, and feasibility. 5) Psychometric testing.</w:t>
            </w:r>
          </w:p>
          <w:p w14:paraId="318DF41F" w14:textId="77777777" w:rsidR="00977FA8" w:rsidRPr="00977FA8" w:rsidRDefault="00977FA8" w:rsidP="00977FA8">
            <w:pPr>
              <w:rPr>
                <w:rFonts w:asciiTheme="minorHAnsi" w:hAnsiTheme="minorHAnsi"/>
                <w:sz w:val="20"/>
              </w:rPr>
            </w:pPr>
          </w:p>
          <w:p w14:paraId="2DDB1A43" w14:textId="78855A65" w:rsidR="00977FA8" w:rsidRPr="00977FA8" w:rsidRDefault="00977FA8" w:rsidP="00977FA8">
            <w:pPr>
              <w:rPr>
                <w:rFonts w:asciiTheme="minorHAnsi" w:hAnsiTheme="minorHAnsi"/>
                <w:sz w:val="20"/>
              </w:rPr>
            </w:pPr>
            <w:r w:rsidRPr="00977FA8">
              <w:rPr>
                <w:rFonts w:asciiTheme="minorHAnsi" w:hAnsiTheme="minorHAnsi"/>
                <w:sz w:val="20"/>
              </w:rPr>
              <w:t xml:space="preserve">2,221 people representing 90 conditions from 61 countries participated. </w:t>
            </w:r>
            <w:r w:rsidR="0033150F">
              <w:rPr>
                <w:rFonts w:asciiTheme="minorHAnsi" w:hAnsiTheme="minorHAnsi"/>
                <w:sz w:val="20"/>
              </w:rPr>
              <w:t xml:space="preserve">1) </w:t>
            </w:r>
            <w:r w:rsidRPr="00977FA8">
              <w:rPr>
                <w:rFonts w:asciiTheme="minorHAnsi" w:hAnsiTheme="minorHAnsi"/>
                <w:sz w:val="20"/>
              </w:rPr>
              <w:t>None of the 36 PROMs review</w:t>
            </w:r>
            <w:r>
              <w:rPr>
                <w:rFonts w:asciiTheme="minorHAnsi" w:hAnsiTheme="minorHAnsi"/>
                <w:sz w:val="20"/>
              </w:rPr>
              <w:t>ed</w:t>
            </w:r>
            <w:r w:rsidRPr="00977FA8">
              <w:rPr>
                <w:rFonts w:asciiTheme="minorHAnsi" w:hAnsiTheme="minorHAnsi"/>
                <w:sz w:val="20"/>
              </w:rPr>
              <w:t xml:space="preserve"> were recommended for use as the ‘gold standard.’ </w:t>
            </w:r>
            <w:r w:rsidR="0033150F">
              <w:rPr>
                <w:rFonts w:asciiTheme="minorHAnsi" w:hAnsiTheme="minorHAnsi"/>
                <w:sz w:val="20"/>
              </w:rPr>
              <w:t xml:space="preserve">2) </w:t>
            </w:r>
            <w:r w:rsidRPr="00977FA8">
              <w:rPr>
                <w:rFonts w:asciiTheme="minorHAnsi" w:hAnsiTheme="minorHAnsi"/>
                <w:sz w:val="20"/>
              </w:rPr>
              <w:t>The conceptual framework depicted impact as a multifaceted construct involving physical, life responsibilities, psychological and social impacts.</w:t>
            </w:r>
            <w:r w:rsidR="0033150F">
              <w:rPr>
                <w:rFonts w:asciiTheme="minorHAnsi" w:hAnsiTheme="minorHAnsi"/>
                <w:sz w:val="20"/>
              </w:rPr>
              <w:t xml:space="preserve"> 3)</w:t>
            </w:r>
            <w:r w:rsidRPr="00977FA8">
              <w:rPr>
                <w:rFonts w:asciiTheme="minorHAnsi" w:hAnsiTheme="minorHAnsi"/>
                <w:sz w:val="20"/>
              </w:rPr>
              <w:t xml:space="preserve"> The Delphi study reduced the item pool of 263 to a 27-item draft of PRIDD. </w:t>
            </w:r>
            <w:r w:rsidR="0033150F">
              <w:rPr>
                <w:rFonts w:asciiTheme="minorHAnsi" w:hAnsiTheme="minorHAnsi"/>
                <w:sz w:val="20"/>
              </w:rPr>
              <w:t xml:space="preserve">4) </w:t>
            </w:r>
            <w:r w:rsidRPr="00977FA8">
              <w:rPr>
                <w:rFonts w:asciiTheme="minorHAnsi" w:hAnsiTheme="minorHAnsi"/>
                <w:sz w:val="20"/>
              </w:rPr>
              <w:t>Cognitive interviews produced a 26-item PRIDD with evidence of content validity, feasibility, and acceptability by patients.</w:t>
            </w:r>
            <w:r w:rsidR="0033150F">
              <w:rPr>
                <w:rFonts w:asciiTheme="minorHAnsi" w:hAnsiTheme="minorHAnsi"/>
                <w:sz w:val="20"/>
              </w:rPr>
              <w:t xml:space="preserve"> 5)</w:t>
            </w:r>
            <w:r w:rsidRPr="00977FA8">
              <w:rPr>
                <w:rFonts w:asciiTheme="minorHAnsi" w:hAnsiTheme="minorHAnsi"/>
                <w:sz w:val="20"/>
              </w:rPr>
              <w:t xml:space="preserve"> PRIDD fits the Rasch model and met the COSMIN criteria for structural validity, internal consistency, construct validity, and test-retest reliability. Measurement error and responsiveness will be tested in a future study. </w:t>
            </w:r>
          </w:p>
          <w:p w14:paraId="498B3D61" w14:textId="77777777" w:rsidR="00977FA8" w:rsidRPr="00977FA8" w:rsidRDefault="00977FA8" w:rsidP="00977FA8">
            <w:pPr>
              <w:rPr>
                <w:rFonts w:asciiTheme="minorHAnsi" w:hAnsiTheme="minorHAnsi"/>
                <w:sz w:val="20"/>
              </w:rPr>
            </w:pPr>
          </w:p>
          <w:p w14:paraId="1E526ED3" w14:textId="7696826D" w:rsidR="00F95ED1" w:rsidRDefault="00977FA8" w:rsidP="00977FA8">
            <w:pPr>
              <w:rPr>
                <w:rFonts w:asciiTheme="minorHAnsi" w:hAnsiTheme="minorHAnsi"/>
                <w:sz w:val="20"/>
                <w:szCs w:val="20"/>
              </w:rPr>
            </w:pPr>
            <w:r w:rsidRPr="00977FA8">
              <w:rPr>
                <w:rFonts w:asciiTheme="minorHAnsi" w:hAnsiTheme="minorHAnsi"/>
                <w:sz w:val="20"/>
              </w:rPr>
              <w:lastRenderedPageBreak/>
              <w:t xml:space="preserve">PRIDD </w:t>
            </w:r>
            <w:r w:rsidR="00F65B71">
              <w:rPr>
                <w:rFonts w:asciiTheme="minorHAnsi" w:hAnsiTheme="minorHAnsi"/>
                <w:sz w:val="20"/>
              </w:rPr>
              <w:t>is the only theory</w:t>
            </w:r>
            <w:r w:rsidR="0033150F">
              <w:rPr>
                <w:rFonts w:asciiTheme="minorHAnsi" w:hAnsiTheme="minorHAnsi"/>
                <w:sz w:val="20"/>
              </w:rPr>
              <w:t>-</w:t>
            </w:r>
            <w:r w:rsidR="00F65B71">
              <w:rPr>
                <w:rFonts w:asciiTheme="minorHAnsi" w:hAnsiTheme="minorHAnsi"/>
                <w:sz w:val="20"/>
              </w:rPr>
              <w:t xml:space="preserve">led impact measure </w:t>
            </w:r>
            <w:r w:rsidRPr="00977FA8">
              <w:rPr>
                <w:rFonts w:asciiTheme="minorHAnsi" w:hAnsiTheme="minorHAnsi"/>
                <w:sz w:val="20"/>
              </w:rPr>
              <w:t xml:space="preserve">developed in </w:t>
            </w:r>
            <w:r w:rsidR="00F65B71">
              <w:rPr>
                <w:rFonts w:asciiTheme="minorHAnsi" w:hAnsiTheme="minorHAnsi"/>
                <w:sz w:val="20"/>
              </w:rPr>
              <w:t>partnership</w:t>
            </w:r>
            <w:r w:rsidRPr="00977FA8">
              <w:rPr>
                <w:rFonts w:asciiTheme="minorHAnsi" w:hAnsiTheme="minorHAnsi"/>
                <w:sz w:val="20"/>
              </w:rPr>
              <w:t xml:space="preserve"> with patients</w:t>
            </w:r>
            <w:r w:rsidR="0033150F">
              <w:rPr>
                <w:rFonts w:asciiTheme="minorHAnsi" w:hAnsiTheme="minorHAnsi"/>
                <w:sz w:val="20"/>
              </w:rPr>
              <w:t xml:space="preserve"> and patient organisations worldwide </w:t>
            </w:r>
            <w:r w:rsidRPr="00977FA8">
              <w:rPr>
                <w:rFonts w:asciiTheme="minorHAnsi" w:hAnsiTheme="minorHAnsi"/>
                <w:sz w:val="20"/>
              </w:rPr>
              <w:t>meet</w:t>
            </w:r>
            <w:r w:rsidR="00F65B71">
              <w:rPr>
                <w:rFonts w:asciiTheme="minorHAnsi" w:hAnsiTheme="minorHAnsi"/>
                <w:sz w:val="20"/>
              </w:rPr>
              <w:t>ing</w:t>
            </w:r>
            <w:r w:rsidRPr="00977FA8">
              <w:rPr>
                <w:rFonts w:asciiTheme="minorHAnsi" w:hAnsiTheme="minorHAnsi"/>
                <w:sz w:val="20"/>
              </w:rPr>
              <w:t xml:space="preserve"> the gold-standard COSMIN criteria</w:t>
            </w:r>
            <w:r w:rsidR="0033150F">
              <w:rPr>
                <w:rFonts w:asciiTheme="minorHAnsi" w:hAnsiTheme="minorHAnsi"/>
                <w:sz w:val="20"/>
              </w:rPr>
              <w:t>.</w:t>
            </w:r>
            <w:r w:rsidRPr="00977FA8">
              <w:rPr>
                <w:rFonts w:asciiTheme="minorHAnsi" w:hAnsiTheme="minorHAnsi"/>
                <w:sz w:val="20"/>
              </w:rPr>
              <w:t xml:space="preserve"> PRIDD will greatly enhance patient perspectives by providing quantifiable patient impact data for better decision-making at the individual, national</w:t>
            </w:r>
            <w:r w:rsidR="0033150F">
              <w:rPr>
                <w:rFonts w:asciiTheme="minorHAnsi" w:hAnsiTheme="minorHAnsi"/>
                <w:sz w:val="20"/>
              </w:rPr>
              <w:t>,</w:t>
            </w:r>
            <w:r w:rsidRPr="00977FA8">
              <w:rPr>
                <w:rFonts w:asciiTheme="minorHAnsi" w:hAnsiTheme="minorHAnsi"/>
                <w:sz w:val="20"/>
              </w:rPr>
              <w:t xml:space="preserve"> and global levels</w:t>
            </w:r>
            <w:r>
              <w:rPr>
                <w:rFonts w:asciiTheme="minorHAnsi" w:hAnsiTheme="minorHAnsi"/>
                <w:sz w:val="20"/>
              </w:rPr>
              <w:t>.</w:t>
            </w:r>
            <w:r w:rsidRPr="00977FA8">
              <w:rPr>
                <w:rFonts w:asciiTheme="minorHAnsi" w:hAnsiTheme="minorHAnsi"/>
                <w:sz w:val="20"/>
              </w:rPr>
              <w:t xml:space="preserve"> </w:t>
            </w:r>
          </w:p>
          <w:p w14:paraId="74DB9427" w14:textId="77777777" w:rsidR="00F95ED1" w:rsidRDefault="00F95ED1" w:rsidP="00F95ED1">
            <w:pPr>
              <w:rPr>
                <w:rFonts w:asciiTheme="minorHAnsi" w:hAnsiTheme="minorHAnsi"/>
                <w:sz w:val="20"/>
                <w:szCs w:val="20"/>
              </w:rPr>
            </w:pPr>
          </w:p>
          <w:p w14:paraId="5C6BE8B9" w14:textId="4122F346" w:rsidR="00F95ED1" w:rsidRPr="00F95ED1" w:rsidRDefault="00F95ED1" w:rsidP="00F95ED1">
            <w:pPr>
              <w:rPr>
                <w:rFonts w:asciiTheme="minorHAnsi" w:hAnsiTheme="minorHAnsi"/>
                <w:sz w:val="20"/>
                <w:szCs w:val="20"/>
              </w:rPr>
            </w:pPr>
          </w:p>
        </w:tc>
      </w:tr>
    </w:tbl>
    <w:p w14:paraId="67B87B5D" w14:textId="77777777" w:rsidR="00F95ED1" w:rsidRPr="00F95ED1" w:rsidRDefault="00F95ED1" w:rsidP="00F95ED1">
      <w:pPr>
        <w:rPr>
          <w:rFonts w:asciiTheme="minorHAnsi" w:hAnsiTheme="minorHAnsi"/>
          <w:sz w:val="32"/>
          <w:szCs w:val="32"/>
        </w:rPr>
      </w:pPr>
    </w:p>
    <w:sectPr w:rsidR="00F95ED1" w:rsidRPr="00F95ED1" w:rsidSect="009D2591">
      <w:headerReference w:type="even" r:id="rId10"/>
      <w:headerReference w:type="default" r:id="rId11"/>
      <w:headerReference w:type="first" r:id="rId12"/>
      <w:footerReference w:type="first" r:id="rId13"/>
      <w:pgSz w:w="11906" w:h="16838" w:code="9"/>
      <w:pgMar w:top="2836" w:right="1134" w:bottom="403" w:left="1928" w:header="284" w:footer="550" w:gutter="0"/>
      <w:paperSrc w:first="4" w:other="4"/>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54619" w14:textId="77777777" w:rsidR="005227C1" w:rsidRDefault="005227C1">
      <w:r>
        <w:separator/>
      </w:r>
    </w:p>
  </w:endnote>
  <w:endnote w:type="continuationSeparator" w:id="0">
    <w:p w14:paraId="2F3E7543" w14:textId="77777777" w:rsidR="005227C1" w:rsidRDefault="005227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Grande">
    <w:altName w:val="Segoe UI"/>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FA841" w14:textId="77777777" w:rsidR="009D2591" w:rsidRPr="009D2591" w:rsidRDefault="009D2591" w:rsidP="009D2591">
    <w:pPr>
      <w:rPr>
        <w:rFonts w:asciiTheme="minorHAnsi" w:hAnsiTheme="minorHAnsi" w:cs="Verdana"/>
        <w:i/>
        <w:sz w:val="20"/>
      </w:rPr>
    </w:pPr>
    <w:r w:rsidRPr="009D2591">
      <w:rPr>
        <w:rFonts w:asciiTheme="minorHAnsi" w:hAnsiTheme="minorHAnsi" w:cs="Verdana"/>
        <w:i/>
        <w:sz w:val="20"/>
      </w:rPr>
      <w:t>Please use the last name of the presenting author as filename of this word document, when uploading the document on the website. Deadline for abstract submission is January 15</w:t>
    </w:r>
    <w:r w:rsidRPr="009D2591">
      <w:rPr>
        <w:rFonts w:asciiTheme="minorHAnsi" w:hAnsiTheme="minorHAnsi" w:cs="Verdana"/>
        <w:i/>
        <w:sz w:val="20"/>
        <w:vertAlign w:val="superscript"/>
      </w:rPr>
      <w:t>th</w:t>
    </w:r>
    <w:r w:rsidRPr="009D2591">
      <w:rPr>
        <w:rFonts w:asciiTheme="minorHAnsi" w:hAnsiTheme="minorHAnsi" w:cs="Verdana"/>
        <w:i/>
        <w:sz w:val="20"/>
      </w:rPr>
      <w:t xml:space="preserve">  2023. Presenters of accepted abstracts will be notified whether the abstract is accepted for presentation before April 1</w:t>
    </w:r>
    <w:r w:rsidRPr="009D2591">
      <w:rPr>
        <w:rFonts w:asciiTheme="minorHAnsi" w:hAnsiTheme="minorHAnsi" w:cs="Verdana"/>
        <w:i/>
        <w:sz w:val="20"/>
        <w:vertAlign w:val="superscript"/>
      </w:rPr>
      <w:t>st</w:t>
    </w:r>
    <w:r w:rsidRPr="009D2591">
      <w:rPr>
        <w:rFonts w:asciiTheme="minorHAnsi" w:hAnsiTheme="minorHAnsi" w:cs="Verdana"/>
        <w:i/>
        <w:sz w:val="20"/>
      </w:rPr>
      <w:t>, 2023.</w:t>
    </w:r>
  </w:p>
  <w:p w14:paraId="7F58D710" w14:textId="0B197570" w:rsidR="00997DF9" w:rsidRPr="009D2591" w:rsidRDefault="00997DF9" w:rsidP="009D2591">
    <w:pPr>
      <w:ind w:right="197"/>
      <w:rPr>
        <w:rFonts w:asciiTheme="minorHAnsi" w:hAnsiTheme="minorHAnsi" w:cs="Arial"/>
        <w:color w:val="808080"/>
        <w:sz w:val="19"/>
        <w:szCs w:val="19"/>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69FA14" w14:textId="77777777" w:rsidR="005227C1" w:rsidRDefault="005227C1">
      <w:r>
        <w:separator/>
      </w:r>
    </w:p>
  </w:footnote>
  <w:footnote w:type="continuationSeparator" w:id="0">
    <w:p w14:paraId="7AF4ACC2" w14:textId="77777777" w:rsidR="005227C1" w:rsidRDefault="005227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F5ADB" w14:textId="77777777" w:rsidR="00997DF9" w:rsidRPr="00B00EE1" w:rsidRDefault="00997DF9">
    <w:pPr>
      <w:pStyle w:val="Header"/>
      <w:tabs>
        <w:tab w:val="clear" w:pos="4536"/>
        <w:tab w:val="left" w:pos="709"/>
      </w:tabs>
      <w:rPr>
        <w:color w:val="808080"/>
        <w:lang w:val="nl-NL"/>
      </w:rPr>
    </w:pPr>
    <w:r w:rsidRPr="00B00EE1">
      <w:rPr>
        <w:rFonts w:ascii="Tahoma" w:hAnsi="Tahoma"/>
        <w:color w:val="808080"/>
        <w:sz w:val="16"/>
        <w:lang w:val="nl-NL"/>
      </w:rPr>
      <w:t>Blad nr.:</w:t>
    </w:r>
    <w:r w:rsidRPr="00B00EE1">
      <w:rPr>
        <w:rFonts w:ascii="Tahoma" w:hAnsi="Tahoma"/>
        <w:color w:val="808080"/>
        <w:sz w:val="16"/>
        <w:lang w:val="nl-NL"/>
      </w:rPr>
      <w:tab/>
    </w:r>
    <w:r w:rsidRPr="00B00EE1">
      <w:rPr>
        <w:lang w:val="nl-NL"/>
      </w:rPr>
      <w:t>2</w:t>
    </w:r>
    <w:r w:rsidRPr="00B00EE1">
      <w:rPr>
        <w:rFonts w:ascii="Tahoma" w:hAnsi="Tahoma"/>
        <w:color w:val="808080"/>
        <w:sz w:val="16"/>
        <w:lang w:val="nl-NL"/>
      </w:rPr>
      <w:tab/>
    </w:r>
  </w:p>
  <w:p w14:paraId="5ABD5381" w14:textId="6BC18ACB" w:rsidR="00997DF9" w:rsidRPr="00B00EE1" w:rsidRDefault="00997DF9">
    <w:pPr>
      <w:pStyle w:val="Header"/>
      <w:tabs>
        <w:tab w:val="clear" w:pos="4536"/>
        <w:tab w:val="left" w:pos="709"/>
      </w:tabs>
      <w:rPr>
        <w:color w:val="808080"/>
        <w:lang w:val="nl-NL"/>
      </w:rPr>
    </w:pPr>
    <w:r w:rsidRPr="00B00EE1">
      <w:rPr>
        <w:rFonts w:ascii="Tahoma" w:hAnsi="Tahoma"/>
        <w:color w:val="808080"/>
        <w:sz w:val="16"/>
        <w:lang w:val="nl-NL"/>
      </w:rPr>
      <w:t>Datum:</w:t>
    </w:r>
    <w:r w:rsidRPr="00B00EE1">
      <w:rPr>
        <w:rFonts w:ascii="Tahoma" w:hAnsi="Tahoma"/>
        <w:color w:val="808080"/>
        <w:sz w:val="16"/>
        <w:lang w:val="nl-NL"/>
      </w:rPr>
      <w:tab/>
    </w:r>
    <w:r>
      <w:fldChar w:fldCharType="begin"/>
    </w:r>
    <w:r>
      <w:instrText xml:space="preserve"> TIME \@ "d MMMM yyyy" </w:instrText>
    </w:r>
    <w:r>
      <w:fldChar w:fldCharType="separate"/>
    </w:r>
    <w:r w:rsidR="00AB55E7">
      <w:rPr>
        <w:noProof/>
      </w:rPr>
      <w:t>13 January 2023</w:t>
    </w:r>
    <w:r>
      <w:fldChar w:fldCharType="end"/>
    </w:r>
  </w:p>
  <w:p w14:paraId="2C3974CD" w14:textId="77777777" w:rsidR="00997DF9" w:rsidRPr="00B00EE1" w:rsidRDefault="00997DF9">
    <w:pPr>
      <w:pStyle w:val="Header"/>
      <w:tabs>
        <w:tab w:val="clear" w:pos="4536"/>
        <w:tab w:val="left" w:pos="709"/>
      </w:tabs>
      <w:rPr>
        <w:lang w:val="nl-NL"/>
      </w:rPr>
    </w:pPr>
    <w:r w:rsidRPr="00B00EE1">
      <w:rPr>
        <w:rFonts w:ascii="Tahoma" w:hAnsi="Tahoma"/>
        <w:color w:val="808080"/>
        <w:sz w:val="16"/>
        <w:lang w:val="nl-NL"/>
      </w:rPr>
      <w:t>Betreft:</w:t>
    </w:r>
    <w:r w:rsidRPr="00B00EE1">
      <w:rPr>
        <w:rFonts w:ascii="Tahoma" w:hAnsi="Tahoma"/>
        <w:color w:val="808080"/>
        <w:sz w:val="16"/>
        <w:lang w:val="nl-NL"/>
      </w:rPr>
      <w:tab/>
    </w:r>
  </w:p>
  <w:p w14:paraId="33429665" w14:textId="77777777" w:rsidR="00997DF9" w:rsidRPr="00B00EE1" w:rsidRDefault="0015072F">
    <w:pPr>
      <w:pStyle w:val="Header"/>
      <w:rPr>
        <w:rFonts w:ascii="Tahoma" w:hAnsi="Tahoma"/>
        <w:color w:val="808080"/>
        <w:sz w:val="16"/>
        <w:lang w:val="nl-NL"/>
      </w:rPr>
    </w:pPr>
    <w:r>
      <w:rPr>
        <w:rFonts w:ascii="Tahoma" w:hAnsi="Tahoma"/>
        <w:noProof/>
        <w:color w:val="808080"/>
        <w:sz w:val="16"/>
        <w:lang w:val="nl-NL" w:eastAsia="nl-NL"/>
      </w:rPr>
      <mc:AlternateContent>
        <mc:Choice Requires="wps">
          <w:drawing>
            <wp:anchor distT="0" distB="0" distL="114300" distR="114300" simplePos="0" relativeHeight="251657216" behindDoc="0" locked="0" layoutInCell="0" allowOverlap="1" wp14:anchorId="4645EBC8" wp14:editId="037338B1">
              <wp:simplePos x="0" y="0"/>
              <wp:positionH relativeFrom="column">
                <wp:posOffset>-35560</wp:posOffset>
              </wp:positionH>
              <wp:positionV relativeFrom="paragraph">
                <wp:posOffset>116205</wp:posOffset>
              </wp:positionV>
              <wp:extent cx="5669280" cy="0"/>
              <wp:effectExtent l="0" t="0" r="0" b="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69280" cy="0"/>
                      </a:xfrm>
                      <a:prstGeom prst="line">
                        <a:avLst/>
                      </a:prstGeom>
                      <a:noFill/>
                      <a:ln w="9525">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2973B" id="Line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9.15pt" to="443.6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" o:allowincell="f" strokecolor="gray"/>
          </w:pict>
        </mc:Fallback>
      </mc:AlternateContent>
    </w:r>
  </w:p>
  <w:p w14:paraId="1C9063D4" w14:textId="77777777" w:rsidR="00997DF9" w:rsidRPr="00B00EE1" w:rsidRDefault="00997DF9">
    <w:pPr>
      <w:pStyle w:val="Header"/>
      <w:rPr>
        <w:lang w:val="nl-NL"/>
      </w:rPr>
    </w:pPr>
    <w:r w:rsidRPr="00B00EE1">
      <w:rPr>
        <w:rFonts w:ascii="Tahoma" w:hAnsi="Tahoma"/>
        <w:color w:val="808080"/>
        <w:sz w:val="16"/>
        <w:lang w:val="nl-NL"/>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BD4C8" w14:textId="77777777" w:rsidR="00997DF9" w:rsidRDefault="0015072F">
    <w:pPr>
      <w:pStyle w:val="Header"/>
      <w:rPr>
        <w:rFonts w:ascii="Univers" w:hAnsi="Univers"/>
      </w:rPr>
    </w:pPr>
    <w:r>
      <w:rPr>
        <w:rFonts w:ascii="Univers" w:hAnsi="Univers"/>
        <w:noProof/>
        <w:color w:val="808080"/>
        <w:sz w:val="16"/>
        <w:lang w:val="nl-NL" w:eastAsia="nl-NL"/>
      </w:rPr>
      <mc:AlternateContent>
        <mc:Choice Requires="wps">
          <w:drawing>
            <wp:anchor distT="0" distB="0" distL="114300" distR="114300" simplePos="0" relativeHeight="251658240" behindDoc="0" locked="0" layoutInCell="0" allowOverlap="1" wp14:anchorId="76529A64" wp14:editId="59F9E217">
              <wp:simplePos x="0" y="0"/>
              <wp:positionH relativeFrom="column">
                <wp:posOffset>-35560</wp:posOffset>
              </wp:positionH>
              <wp:positionV relativeFrom="paragraph">
                <wp:posOffset>116205</wp:posOffset>
              </wp:positionV>
              <wp:extent cx="5669280" cy="0"/>
              <wp:effectExtent l="0" t="0" r="0" b="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69280" cy="0"/>
                      </a:xfrm>
                      <a:prstGeom prst="line">
                        <a:avLst/>
                      </a:prstGeom>
                      <a:noFill/>
                      <a:ln w="9525">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9C5F57"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9.15pt" to="443.6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" o:allowincell="f" strokecolor="gray"/>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362700" w14:textId="77777777" w:rsidR="00997DF9" w:rsidRDefault="0015072F" w:rsidP="004A1A5D">
    <w:pPr>
      <w:pStyle w:val="Header"/>
      <w:tabs>
        <w:tab w:val="clear" w:pos="9072"/>
        <w:tab w:val="right" w:pos="9781"/>
      </w:tabs>
      <w:ind w:left="-1701" w:right="-937"/>
      <w:jc w:val="center"/>
    </w:pPr>
    <w:r>
      <w:rPr>
        <w:noProof/>
        <w:lang w:val="nl-NL" w:eastAsia="nl-NL"/>
      </w:rPr>
      <w:drawing>
        <wp:inline distT="0" distB="0" distL="0" distR="0" wp14:anchorId="62637E9F" wp14:editId="6F35F7C5">
          <wp:extent cx="5382996" cy="1695450"/>
          <wp:effectExtent l="0" t="0" r="8255"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10714" b="6338"/>
                  <a:stretch/>
                </pic:blipFill>
                <pic:spPr bwMode="auto">
                  <a:xfrm>
                    <a:off x="0" y="0"/>
                    <a:ext cx="5384860" cy="1696037"/>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9DBCAEA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16cid:durableId="1414361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mailMerge>
    <w:mainDocumentType w:val="mailingLabels"/>
    <w:dataType w:val="textFile"/>
    <w:destination w:val="fax"/>
    <w:activeRecord w:val="-1"/>
    <w:odso/>
  </w:mailMerge>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DcyMjA1NjQyMTY1NzVV0lEKTi0uzszPAykwqgUAhJGdrSwAAAA="/>
  </w:docVars>
  <w:rsids>
    <w:rsidRoot w:val="009D3C5A"/>
    <w:rsid w:val="00004A0D"/>
    <w:rsid w:val="000474F0"/>
    <w:rsid w:val="00054D7B"/>
    <w:rsid w:val="00096FB4"/>
    <w:rsid w:val="001502CD"/>
    <w:rsid w:val="0015072F"/>
    <w:rsid w:val="0016326A"/>
    <w:rsid w:val="0018304C"/>
    <w:rsid w:val="001C77E0"/>
    <w:rsid w:val="001D68E0"/>
    <w:rsid w:val="001F2268"/>
    <w:rsid w:val="002052E6"/>
    <w:rsid w:val="00235530"/>
    <w:rsid w:val="00247AF7"/>
    <w:rsid w:val="002A0052"/>
    <w:rsid w:val="002D1805"/>
    <w:rsid w:val="002D4C34"/>
    <w:rsid w:val="002F276F"/>
    <w:rsid w:val="002F2BF9"/>
    <w:rsid w:val="00304176"/>
    <w:rsid w:val="003159D0"/>
    <w:rsid w:val="0033150F"/>
    <w:rsid w:val="0033214B"/>
    <w:rsid w:val="003337E4"/>
    <w:rsid w:val="0034425C"/>
    <w:rsid w:val="00365181"/>
    <w:rsid w:val="003C38E8"/>
    <w:rsid w:val="003D6D6A"/>
    <w:rsid w:val="003F3ED3"/>
    <w:rsid w:val="003F4E9D"/>
    <w:rsid w:val="0043607F"/>
    <w:rsid w:val="00460428"/>
    <w:rsid w:val="00466D3D"/>
    <w:rsid w:val="00475CE0"/>
    <w:rsid w:val="004858A2"/>
    <w:rsid w:val="004A0F5D"/>
    <w:rsid w:val="004A1A5D"/>
    <w:rsid w:val="004C5145"/>
    <w:rsid w:val="004D07A5"/>
    <w:rsid w:val="004F5296"/>
    <w:rsid w:val="005227C1"/>
    <w:rsid w:val="00532A95"/>
    <w:rsid w:val="00552C23"/>
    <w:rsid w:val="00554178"/>
    <w:rsid w:val="005601B9"/>
    <w:rsid w:val="00576C4C"/>
    <w:rsid w:val="005B4795"/>
    <w:rsid w:val="005B4BD8"/>
    <w:rsid w:val="005D1B3C"/>
    <w:rsid w:val="005E07FB"/>
    <w:rsid w:val="00606438"/>
    <w:rsid w:val="006329C1"/>
    <w:rsid w:val="00643078"/>
    <w:rsid w:val="00665A2D"/>
    <w:rsid w:val="00682715"/>
    <w:rsid w:val="0069602F"/>
    <w:rsid w:val="00703B5F"/>
    <w:rsid w:val="00773F33"/>
    <w:rsid w:val="007A10A8"/>
    <w:rsid w:val="007A4312"/>
    <w:rsid w:val="007A59D2"/>
    <w:rsid w:val="007C4BCA"/>
    <w:rsid w:val="007D010F"/>
    <w:rsid w:val="00811005"/>
    <w:rsid w:val="0081531F"/>
    <w:rsid w:val="00826144"/>
    <w:rsid w:val="00846785"/>
    <w:rsid w:val="0085028C"/>
    <w:rsid w:val="00853DFF"/>
    <w:rsid w:val="00855F11"/>
    <w:rsid w:val="00865035"/>
    <w:rsid w:val="00872858"/>
    <w:rsid w:val="0087537A"/>
    <w:rsid w:val="00884956"/>
    <w:rsid w:val="008B1C43"/>
    <w:rsid w:val="008C7619"/>
    <w:rsid w:val="009302FE"/>
    <w:rsid w:val="00945315"/>
    <w:rsid w:val="009472CA"/>
    <w:rsid w:val="0095379E"/>
    <w:rsid w:val="00977FA8"/>
    <w:rsid w:val="00997DF9"/>
    <w:rsid w:val="009D2591"/>
    <w:rsid w:val="009D290F"/>
    <w:rsid w:val="009D3C5A"/>
    <w:rsid w:val="009D54A1"/>
    <w:rsid w:val="00A00861"/>
    <w:rsid w:val="00A33454"/>
    <w:rsid w:val="00A35F5B"/>
    <w:rsid w:val="00A45D04"/>
    <w:rsid w:val="00A462AB"/>
    <w:rsid w:val="00A65CF6"/>
    <w:rsid w:val="00AA6F44"/>
    <w:rsid w:val="00AB55E7"/>
    <w:rsid w:val="00AB5CE0"/>
    <w:rsid w:val="00AB6071"/>
    <w:rsid w:val="00AE6FFE"/>
    <w:rsid w:val="00B00EE1"/>
    <w:rsid w:val="00B11A8F"/>
    <w:rsid w:val="00B27837"/>
    <w:rsid w:val="00B30843"/>
    <w:rsid w:val="00B417A5"/>
    <w:rsid w:val="00B54796"/>
    <w:rsid w:val="00B54EFD"/>
    <w:rsid w:val="00B72229"/>
    <w:rsid w:val="00BA4591"/>
    <w:rsid w:val="00BC48FE"/>
    <w:rsid w:val="00C02169"/>
    <w:rsid w:val="00C36306"/>
    <w:rsid w:val="00C37F2A"/>
    <w:rsid w:val="00C42241"/>
    <w:rsid w:val="00C6089F"/>
    <w:rsid w:val="00C64FC0"/>
    <w:rsid w:val="00C92D5E"/>
    <w:rsid w:val="00CA4C9E"/>
    <w:rsid w:val="00CB6E07"/>
    <w:rsid w:val="00CD6B3D"/>
    <w:rsid w:val="00CE2B74"/>
    <w:rsid w:val="00D16FC5"/>
    <w:rsid w:val="00D2125B"/>
    <w:rsid w:val="00D4172B"/>
    <w:rsid w:val="00D712CE"/>
    <w:rsid w:val="00E0065E"/>
    <w:rsid w:val="00E469A6"/>
    <w:rsid w:val="00E65607"/>
    <w:rsid w:val="00E80F65"/>
    <w:rsid w:val="00E82135"/>
    <w:rsid w:val="00E909BA"/>
    <w:rsid w:val="00EA04A0"/>
    <w:rsid w:val="00EB1808"/>
    <w:rsid w:val="00EB3F69"/>
    <w:rsid w:val="00EF0F6D"/>
    <w:rsid w:val="00F65B71"/>
    <w:rsid w:val="00F75C67"/>
    <w:rsid w:val="00F95ED1"/>
    <w:rsid w:val="00FB173B"/>
    <w:rsid w:val="00FE55D8"/>
    <w:rsid w:val="00FF365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1"/>
    <o:shapelayout v:ext="edit">
      <o:idmap v:ext="edit" data="1"/>
    </o:shapelayout>
  </w:shapeDefaults>
  <w:decimalSymbol w:val="."/>
  <w:listSeparator w:val=","/>
  <w14:docId w14:val="30596CAE"/>
  <w15:docId w15:val="{8A9071AB-D307-458A-8452-5C1CEC3F0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hAnsi="Arial"/>
      <w:sz w:val="22"/>
      <w:lang w:val="en-GB" w:eastAsia="en-US"/>
    </w:rPr>
  </w:style>
  <w:style w:type="paragraph" w:styleId="Heading1">
    <w:name w:val="heading 1"/>
    <w:basedOn w:val="Normal"/>
    <w:next w:val="Normal"/>
    <w:link w:val="Heading1Char"/>
    <w:uiPriority w:val="9"/>
    <w:qFormat/>
    <w:rsid w:val="00773F33"/>
    <w:pPr>
      <w:keepNext/>
      <w:spacing w:before="240" w:after="60"/>
      <w:outlineLvl w:val="0"/>
    </w:pPr>
    <w:rPr>
      <w:rFonts w:ascii="Calibri Light" w:hAnsi="Calibri Light"/>
      <w:b/>
      <w:bCs/>
      <w:kern w:val="32"/>
      <w:sz w:val="32"/>
      <w:szCs w:val="32"/>
    </w:rPr>
  </w:style>
  <w:style w:type="paragraph" w:styleId="Heading3">
    <w:name w:val="heading 3"/>
    <w:basedOn w:val="Normal"/>
    <w:next w:val="Normal"/>
    <w:qFormat/>
    <w:pPr>
      <w:keepNext/>
      <w:spacing w:before="240" w:after="60"/>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ps">
    <w:name w:val="staps"/>
    <w:basedOn w:val="Heading3"/>
    <w:pPr>
      <w:tabs>
        <w:tab w:val="left" w:pos="851"/>
      </w:tabs>
    </w:pPr>
    <w:rPr>
      <w:rFonts w:ascii="Verdana" w:hAnsi="Verdana"/>
      <w:b/>
      <w:sz w:val="18"/>
      <w:lang w:val="en-US"/>
    </w:rPr>
  </w:style>
  <w:style w:type="paragraph" w:styleId="BodyText">
    <w:name w:val="Body Text"/>
    <w:basedOn w:val="Normal"/>
    <w:semiHidden/>
    <w:pPr>
      <w:spacing w:after="120"/>
    </w:pPr>
  </w:style>
  <w:style w:type="paragraph" w:styleId="BodyTextFirstIndent">
    <w:name w:val="Body Text First Indent"/>
    <w:basedOn w:val="BodyText"/>
    <w:semiHidden/>
    <w:pPr>
      <w:ind w:firstLine="210"/>
    </w:pPr>
  </w:style>
  <w:style w:type="paragraph" w:styleId="Footer">
    <w:name w:val="footer"/>
    <w:basedOn w:val="Normal"/>
    <w:semiHidden/>
    <w:pPr>
      <w:tabs>
        <w:tab w:val="center" w:pos="4536"/>
        <w:tab w:val="right" w:pos="9072"/>
      </w:tabs>
    </w:pPr>
    <w:rPr>
      <w:rFonts w:ascii="Times New Roman" w:hAnsi="Times New Roman"/>
      <w:sz w:val="20"/>
    </w:rPr>
  </w:style>
  <w:style w:type="paragraph" w:styleId="Header">
    <w:name w:val="header"/>
    <w:basedOn w:val="Normal"/>
    <w:semiHidden/>
    <w:pPr>
      <w:tabs>
        <w:tab w:val="center" w:pos="4536"/>
        <w:tab w:val="right" w:pos="9072"/>
      </w:tabs>
    </w:pPr>
  </w:style>
  <w:style w:type="character" w:styleId="Hyperlink">
    <w:name w:val="Hyperlink"/>
    <w:semiHidden/>
    <w:rPr>
      <w:color w:val="0000FF"/>
      <w:u w:val="single"/>
    </w:rPr>
  </w:style>
  <w:style w:type="character" w:styleId="FollowedHyperlink">
    <w:name w:val="FollowedHyperlink"/>
    <w:semiHidden/>
    <w:rPr>
      <w:color w:val="800080"/>
      <w:u w:val="single"/>
    </w:rPr>
  </w:style>
  <w:style w:type="character" w:styleId="PageNumber">
    <w:name w:val="page number"/>
    <w:basedOn w:val="DefaultParagraphFont"/>
    <w:semiHidden/>
  </w:style>
  <w:style w:type="paragraph" w:styleId="BodyText2">
    <w:name w:val="Body Text 2"/>
    <w:basedOn w:val="Normal"/>
    <w:link w:val="BodyText2Char"/>
    <w:uiPriority w:val="99"/>
    <w:semiHidden/>
    <w:unhideWhenUsed/>
    <w:rsid w:val="0033214B"/>
    <w:pPr>
      <w:spacing w:after="120" w:line="480" w:lineRule="auto"/>
    </w:pPr>
  </w:style>
  <w:style w:type="character" w:customStyle="1" w:styleId="BodyText2Char">
    <w:name w:val="Body Text 2 Char"/>
    <w:link w:val="BodyText2"/>
    <w:uiPriority w:val="99"/>
    <w:semiHidden/>
    <w:rsid w:val="0033214B"/>
    <w:rPr>
      <w:rFonts w:ascii="Arial" w:hAnsi="Arial"/>
      <w:sz w:val="22"/>
      <w:lang w:val="en-GB" w:eastAsia="en-US"/>
    </w:rPr>
  </w:style>
  <w:style w:type="character" w:styleId="CommentReference">
    <w:name w:val="annotation reference"/>
    <w:uiPriority w:val="99"/>
    <w:semiHidden/>
    <w:unhideWhenUsed/>
    <w:rsid w:val="008B1C43"/>
    <w:rPr>
      <w:sz w:val="18"/>
      <w:szCs w:val="18"/>
    </w:rPr>
  </w:style>
  <w:style w:type="paragraph" w:styleId="CommentText">
    <w:name w:val="annotation text"/>
    <w:basedOn w:val="Normal"/>
    <w:link w:val="CommentTextChar"/>
    <w:uiPriority w:val="99"/>
    <w:unhideWhenUsed/>
    <w:rsid w:val="008B1C43"/>
    <w:rPr>
      <w:sz w:val="24"/>
      <w:szCs w:val="24"/>
    </w:rPr>
  </w:style>
  <w:style w:type="character" w:customStyle="1" w:styleId="CommentTextChar">
    <w:name w:val="Comment Text Char"/>
    <w:link w:val="CommentText"/>
    <w:uiPriority w:val="99"/>
    <w:rsid w:val="008B1C43"/>
    <w:rPr>
      <w:rFonts w:ascii="Arial" w:hAnsi="Arial"/>
      <w:sz w:val="24"/>
      <w:szCs w:val="24"/>
      <w:lang w:val="en-GB" w:eastAsia="en-US"/>
    </w:rPr>
  </w:style>
  <w:style w:type="paragraph" w:styleId="CommentSubject">
    <w:name w:val="annotation subject"/>
    <w:basedOn w:val="CommentText"/>
    <w:next w:val="CommentText"/>
    <w:link w:val="CommentSubjectChar"/>
    <w:uiPriority w:val="99"/>
    <w:semiHidden/>
    <w:unhideWhenUsed/>
    <w:rsid w:val="008B1C43"/>
    <w:rPr>
      <w:b/>
      <w:bCs/>
    </w:rPr>
  </w:style>
  <w:style w:type="character" w:customStyle="1" w:styleId="CommentSubjectChar">
    <w:name w:val="Comment Subject Char"/>
    <w:link w:val="CommentSubject"/>
    <w:uiPriority w:val="99"/>
    <w:semiHidden/>
    <w:rsid w:val="008B1C43"/>
    <w:rPr>
      <w:rFonts w:ascii="Arial" w:hAnsi="Arial"/>
      <w:b/>
      <w:bCs/>
      <w:sz w:val="24"/>
      <w:szCs w:val="24"/>
      <w:lang w:val="en-GB" w:eastAsia="en-US"/>
    </w:rPr>
  </w:style>
  <w:style w:type="paragraph" w:styleId="BalloonText">
    <w:name w:val="Balloon Text"/>
    <w:basedOn w:val="Normal"/>
    <w:link w:val="BalloonTextChar"/>
    <w:uiPriority w:val="99"/>
    <w:semiHidden/>
    <w:unhideWhenUsed/>
    <w:rsid w:val="008B1C43"/>
    <w:rPr>
      <w:rFonts w:ascii="Lucida Grande" w:hAnsi="Lucida Grande"/>
      <w:sz w:val="18"/>
      <w:szCs w:val="18"/>
    </w:rPr>
  </w:style>
  <w:style w:type="character" w:customStyle="1" w:styleId="BalloonTextChar">
    <w:name w:val="Balloon Text Char"/>
    <w:link w:val="BalloonText"/>
    <w:uiPriority w:val="99"/>
    <w:semiHidden/>
    <w:rsid w:val="008B1C43"/>
    <w:rPr>
      <w:rFonts w:ascii="Lucida Grande" w:hAnsi="Lucida Grande" w:cs="Lucida Grande"/>
      <w:sz w:val="18"/>
      <w:szCs w:val="18"/>
      <w:lang w:val="en-GB" w:eastAsia="en-US"/>
    </w:rPr>
  </w:style>
  <w:style w:type="table" w:styleId="TableGrid">
    <w:name w:val="Table Grid"/>
    <w:basedOn w:val="TableNormal"/>
    <w:uiPriority w:val="59"/>
    <w:rsid w:val="00C64FC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65181"/>
    <w:rPr>
      <w:rFonts w:ascii="Arial" w:hAnsi="Arial"/>
      <w:sz w:val="22"/>
      <w:lang w:val="en-GB" w:eastAsia="en-US"/>
    </w:rPr>
  </w:style>
  <w:style w:type="character" w:customStyle="1" w:styleId="Heading1Char">
    <w:name w:val="Heading 1 Char"/>
    <w:link w:val="Heading1"/>
    <w:uiPriority w:val="9"/>
    <w:rsid w:val="00773F33"/>
    <w:rPr>
      <w:rFonts w:ascii="Calibri Light" w:eastAsia="Times New Roman" w:hAnsi="Calibri Light" w:cs="Times New Roman"/>
      <w:b/>
      <w:bCs/>
      <w:kern w:val="32"/>
      <w:sz w:val="32"/>
      <w:szCs w:val="3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297235">
      <w:bodyDiv w:val="1"/>
      <w:marLeft w:val="0"/>
      <w:marRight w:val="0"/>
      <w:marTop w:val="0"/>
      <w:marBottom w:val="0"/>
      <w:divBdr>
        <w:top w:val="none" w:sz="0" w:space="0" w:color="auto"/>
        <w:left w:val="none" w:sz="0" w:space="0" w:color="auto"/>
        <w:bottom w:val="none" w:sz="0" w:space="0" w:color="auto"/>
        <w:right w:val="none" w:sz="0" w:space="0" w:color="auto"/>
      </w:divBdr>
    </w:div>
    <w:div w:id="93257770">
      <w:bodyDiv w:val="1"/>
      <w:marLeft w:val="0"/>
      <w:marRight w:val="0"/>
      <w:marTop w:val="0"/>
      <w:marBottom w:val="0"/>
      <w:divBdr>
        <w:top w:val="none" w:sz="0" w:space="0" w:color="auto"/>
        <w:left w:val="none" w:sz="0" w:space="0" w:color="auto"/>
        <w:bottom w:val="none" w:sz="0" w:space="0" w:color="auto"/>
        <w:right w:val="none" w:sz="0" w:space="0" w:color="auto"/>
      </w:divBdr>
    </w:div>
    <w:div w:id="291324176">
      <w:bodyDiv w:val="1"/>
      <w:marLeft w:val="0"/>
      <w:marRight w:val="0"/>
      <w:marTop w:val="0"/>
      <w:marBottom w:val="0"/>
      <w:divBdr>
        <w:top w:val="none" w:sz="0" w:space="0" w:color="auto"/>
        <w:left w:val="none" w:sz="0" w:space="0" w:color="auto"/>
        <w:bottom w:val="none" w:sz="0" w:space="0" w:color="auto"/>
        <w:right w:val="none" w:sz="0" w:space="0" w:color="auto"/>
      </w:divBdr>
    </w:div>
    <w:div w:id="1027027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H:\Intranet%20MP\Organisatie\BriefpapierENG.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86bdcdb-993f-4875-961d-b5342648966d" xsi:nil="true"/>
    <lcf76f155ced4ddcb4097134ff3c332f xmlns="465e835a-ee30-4300-bfdd-86f5d4238567">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B7ACDF1C997224C90DAE24E5EE25110" ma:contentTypeVersion="16" ma:contentTypeDescription="Create a new document." ma:contentTypeScope="" ma:versionID="a4936a8593272faee987f58ec127058b">
  <xsd:schema xmlns:xsd="http://www.w3.org/2001/XMLSchema" xmlns:xs="http://www.w3.org/2001/XMLSchema" xmlns:p="http://schemas.microsoft.com/office/2006/metadata/properties" xmlns:ns2="c86bdcdb-993f-4875-961d-b5342648966d" xmlns:ns3="465e835a-ee30-4300-bfdd-86f5d4238567" targetNamespace="http://schemas.microsoft.com/office/2006/metadata/properties" ma:root="true" ma:fieldsID="1281c6e045d897b043b7820eae03bf3d" ns2:_="" ns3:_="">
    <xsd:import namespace="c86bdcdb-993f-4875-961d-b5342648966d"/>
    <xsd:import namespace="465e835a-ee30-4300-bfdd-86f5d423856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6bdcdb-993f-4875-961d-b5342648966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f1b8f4f-fc01-40cc-9a42-188363966113}" ma:internalName="TaxCatchAll" ma:showField="CatchAllData" ma:web="c86bdcdb-993f-4875-961d-b5342648966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65e835a-ee30-4300-bfdd-86f5d423856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2e29648-40b9-4f9e-a8a1-96e650a7d049"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BA18D3C-55D8-468B-9981-0763B3BFC7BF}">
  <ds:schemaRefs>
    <ds:schemaRef ds:uri="http://schemas.microsoft.com/sharepoint/v3/contenttype/forms"/>
  </ds:schemaRefs>
</ds:datastoreItem>
</file>

<file path=customXml/itemProps2.xml><?xml version="1.0" encoding="utf-8"?>
<ds:datastoreItem xmlns:ds="http://schemas.openxmlformats.org/officeDocument/2006/customXml" ds:itemID="{C6817D6D-8AA5-41B8-9A36-892A0C4D4BDF}">
  <ds:schemaRefs>
    <ds:schemaRef ds:uri="http://schemas.microsoft.com/office/2006/metadata/properties"/>
    <ds:schemaRef ds:uri="http://schemas.microsoft.com/office/infopath/2007/PartnerControls"/>
    <ds:schemaRef ds:uri="c86bdcdb-993f-4875-961d-b5342648966d"/>
    <ds:schemaRef ds:uri="465e835a-ee30-4300-bfdd-86f5d4238567"/>
  </ds:schemaRefs>
</ds:datastoreItem>
</file>

<file path=customXml/itemProps3.xml><?xml version="1.0" encoding="utf-8"?>
<ds:datastoreItem xmlns:ds="http://schemas.openxmlformats.org/officeDocument/2006/customXml" ds:itemID="{C79BCFB5-8264-4008-BB5F-EBBD69CA02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6bdcdb-993f-4875-961d-b5342648966d"/>
    <ds:schemaRef ds:uri="465e835a-ee30-4300-bfdd-86f5d42385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db74b30-9568-4856-bdbf-06759778fcbc}" enabled="0" method="" siteId="{bdb74b30-9568-4856-bdbf-06759778fcbc}" removed="1"/>
</clbl:labelList>
</file>

<file path=docProps/app.xml><?xml version="1.0" encoding="utf-8"?>
<Properties xmlns="http://schemas.openxmlformats.org/officeDocument/2006/extended-properties" xmlns:vt="http://schemas.openxmlformats.org/officeDocument/2006/docPropsVTypes">
  <Template>BriefpapierENG</Template>
  <TotalTime>0</TotalTime>
  <Pages>2</Pages>
  <Words>363</Words>
  <Characters>2427</Characters>
  <Application>Microsoft Office Word</Application>
  <DocSecurity>0</DocSecurity>
  <Lines>20</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Patiëntenzorg sectie volwassenenPatiëntenzorg sectie kinderen</vt:lpstr>
      <vt:lpstr>Patiëntenzorg sectie volwassenenPatiëntenzorg sectie kinderen</vt:lpstr>
    </vt:vector>
  </TitlesOfParts>
  <Company>AZN St Radboud en FMW</Company>
  <LinksUpToDate>false</LinksUpToDate>
  <CharactersWithSpaces>2785</CharactersWithSpaces>
  <SharedDoc>false</SharedDoc>
  <HLinks>
    <vt:vector size="6" baseType="variant">
      <vt:variant>
        <vt:i4>6226020</vt:i4>
      </vt:variant>
      <vt:variant>
        <vt:i4>6</vt:i4>
      </vt:variant>
      <vt:variant>
        <vt:i4>0</vt:i4>
      </vt:variant>
      <vt:variant>
        <vt:i4>5</vt:i4>
      </vt:variant>
      <vt:variant>
        <vt:lpwstr>mailto:a.evers@fsw.leidenuniv.nl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Patiëntenzorg sectie volwassenenPatiëntenzorg sectie kinderen</dc:title>
  <dc:creator>z661117</dc:creator>
  <cp:lastModifiedBy>Rachael Pattinson</cp:lastModifiedBy>
  <cp:revision>3</cp:revision>
  <cp:lastPrinted>2016-04-28T17:15:00Z</cp:lastPrinted>
  <dcterms:created xsi:type="dcterms:W3CDTF">2023-01-13T10:11:00Z</dcterms:created>
  <dcterms:modified xsi:type="dcterms:W3CDTF">2023-01-13T10:17:00Z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0x0101001B7ACDF1C997224C90DAE24E5EE25110</vt:lpwstr>
  </property>
</Properties>
</file>